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  <w:b/>
        </w:rPr>
      </w:pP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 w:rsidR="00B5752D">
        <w:rPr>
          <w:rFonts w:ascii="Times New Roman" w:hAnsi="Times New Roman" w:cs="Times New Roman"/>
        </w:rPr>
        <w:t xml:space="preserve">: </w:t>
      </w:r>
      <w:r w:rsidR="004D1320">
        <w:rPr>
          <w:rFonts w:ascii="Times New Roman" w:hAnsi="Times New Roman" w:cs="Times New Roman"/>
          <w:u w:val="single"/>
        </w:rPr>
        <w:t>история</w:t>
      </w:r>
      <w:r w:rsidRPr="00056B38">
        <w:rPr>
          <w:rFonts w:ascii="Times New Roman" w:hAnsi="Times New Roman" w:cs="Times New Roman"/>
        </w:rPr>
        <w:t xml:space="preserve"> класс</w:t>
      </w:r>
      <w:r w:rsidR="00056B38">
        <w:rPr>
          <w:rFonts w:ascii="Times New Roman" w:hAnsi="Times New Roman" w:cs="Times New Roman"/>
        </w:rPr>
        <w:t xml:space="preserve"> </w:t>
      </w:r>
      <w:r w:rsidR="00814FA6">
        <w:rPr>
          <w:rFonts w:ascii="Times New Roman" w:hAnsi="Times New Roman" w:cs="Times New Roman"/>
        </w:rPr>
        <w:t>5</w:t>
      </w: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 w:rsidR="00B5752D">
        <w:rPr>
          <w:rFonts w:ascii="Times New Roman" w:hAnsi="Times New Roman" w:cs="Times New Roman"/>
        </w:rPr>
        <w:t xml:space="preserve">: </w:t>
      </w:r>
      <w:r w:rsidR="00814FA6">
        <w:rPr>
          <w:rFonts w:ascii="Times New Roman" w:hAnsi="Times New Roman" w:cs="Times New Roman"/>
          <w:u w:val="single"/>
        </w:rPr>
        <w:t>Иванова Ольга Николаевна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056B38" w:rsidRPr="00056B38" w:rsidTr="00B5752D">
        <w:trPr>
          <w:trHeight w:val="525"/>
        </w:trPr>
        <w:tc>
          <w:tcPr>
            <w:tcW w:w="562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gramEnd"/>
            <w:r w:rsidRPr="00B575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56B38" w:rsidRPr="00056B38" w:rsidTr="00B5752D">
        <w:trPr>
          <w:trHeight w:val="1309"/>
        </w:trPr>
        <w:tc>
          <w:tcPr>
            <w:tcW w:w="562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</w:tr>
      <w:tr w:rsidR="00056B38" w:rsidRPr="00056B38" w:rsidTr="00B5752D">
        <w:tc>
          <w:tcPr>
            <w:tcW w:w="562" w:type="dxa"/>
          </w:tcPr>
          <w:p w:rsidR="009F52C4" w:rsidRPr="00056B38" w:rsidRDefault="009F52C4" w:rsidP="00117831">
            <w:pPr>
              <w:jc w:val="center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F52C4" w:rsidRPr="00056B38" w:rsidRDefault="004D3F0F">
            <w:pPr>
              <w:rPr>
                <w:rFonts w:ascii="Times New Roman" w:hAnsi="Times New Roman" w:cs="Times New Roman"/>
              </w:rPr>
            </w:pPr>
            <w:r w:rsidRPr="00F23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Соседи Римской империи </w:t>
            </w:r>
            <w:proofErr w:type="gramStart"/>
            <w:r w:rsidRPr="00F236E2">
              <w:rPr>
                <w:rFonts w:ascii="Times New Roman" w:hAnsi="Times New Roman" w:cs="Times New Roman"/>
                <w:bCs/>
                <w:sz w:val="24"/>
                <w:szCs w:val="24"/>
              </w:rPr>
              <w:t>в первые</w:t>
            </w:r>
            <w:proofErr w:type="gramEnd"/>
            <w:r w:rsidRPr="00F23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нашей эры. В Риме при императоре Нероне</w:t>
            </w:r>
          </w:p>
        </w:tc>
        <w:tc>
          <w:tcPr>
            <w:tcW w:w="2268" w:type="dxa"/>
          </w:tcPr>
          <w:p w:rsidR="009F52C4" w:rsidRPr="00056B38" w:rsidRDefault="004D3F0F">
            <w:pPr>
              <w:rPr>
                <w:rFonts w:ascii="Times New Roman" w:hAnsi="Times New Roman" w:cs="Times New Roman"/>
              </w:rPr>
            </w:pPr>
            <w:r w:rsidRPr="00F236E2">
              <w:rPr>
                <w:rFonts w:ascii="Times New Roman" w:hAnsi="Times New Roman" w:cs="Times New Roman"/>
                <w:bCs/>
                <w:sz w:val="24"/>
                <w:szCs w:val="24"/>
              </w:rPr>
              <w:t>в.1,4 с.264, в.2,3 с.268</w:t>
            </w:r>
          </w:p>
        </w:tc>
        <w:tc>
          <w:tcPr>
            <w:tcW w:w="5953" w:type="dxa"/>
          </w:tcPr>
          <w:p w:rsidR="0072752B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2B" w:rsidRPr="00707010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3F44BA" w:rsidRPr="00056B38" w:rsidRDefault="003F44BA" w:rsidP="003F4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52C4" w:rsidRPr="00056B38" w:rsidRDefault="009F52C4" w:rsidP="004D1320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520DE4">
              <w:rPr>
                <w:rFonts w:ascii="Times New Roman" w:hAnsi="Times New Roman" w:cs="Times New Roman"/>
              </w:rPr>
              <w:t>54, 55</w:t>
            </w:r>
          </w:p>
        </w:tc>
        <w:tc>
          <w:tcPr>
            <w:tcW w:w="1559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166610" w:rsidRPr="00056B38" w:rsidTr="00B5752D">
        <w:tc>
          <w:tcPr>
            <w:tcW w:w="562" w:type="dxa"/>
          </w:tcPr>
          <w:p w:rsidR="00166610" w:rsidRPr="00056B38" w:rsidRDefault="00166610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66610" w:rsidRPr="00056B38" w:rsidRDefault="004D3F0F">
            <w:pPr>
              <w:rPr>
                <w:rFonts w:ascii="Times New Roman" w:hAnsi="Times New Roman" w:cs="Times New Roman"/>
              </w:rPr>
            </w:pPr>
            <w:r w:rsidRPr="00E1786D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христиане и их 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1786D">
              <w:rPr>
                <w:rFonts w:ascii="Times New Roman" w:hAnsi="Times New Roman" w:cs="Times New Roman"/>
                <w:bCs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2268" w:type="dxa"/>
          </w:tcPr>
          <w:p w:rsidR="004D3F0F" w:rsidRDefault="004D3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6D">
              <w:rPr>
                <w:rFonts w:ascii="Times New Roman" w:hAnsi="Times New Roman" w:cs="Times New Roman"/>
                <w:bCs/>
                <w:sz w:val="24"/>
                <w:szCs w:val="24"/>
              </w:rPr>
              <w:t>в.1,5 с.276</w:t>
            </w:r>
          </w:p>
          <w:p w:rsidR="004D3F0F" w:rsidRPr="00056B38" w:rsidRDefault="004D3F0F">
            <w:pPr>
              <w:rPr>
                <w:rFonts w:ascii="Times New Roman" w:hAnsi="Times New Roman" w:cs="Times New Roman"/>
              </w:rPr>
            </w:pPr>
            <w:r w:rsidRPr="00E1786D">
              <w:rPr>
                <w:rFonts w:ascii="Times New Roman" w:hAnsi="Times New Roman" w:cs="Times New Roman"/>
                <w:bCs/>
                <w:sz w:val="24"/>
                <w:szCs w:val="24"/>
              </w:rPr>
              <w:t>в.1,4,5 с.285</w:t>
            </w:r>
          </w:p>
        </w:tc>
        <w:tc>
          <w:tcPr>
            <w:tcW w:w="5953" w:type="dxa"/>
          </w:tcPr>
          <w:p w:rsidR="00166610" w:rsidRPr="00707010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166610" w:rsidRPr="004D1320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D1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166610" w:rsidRPr="004D3F0F" w:rsidRDefault="00166610" w:rsidP="00166610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610" w:rsidRPr="00056B38" w:rsidRDefault="00166610" w:rsidP="00520DE4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520DE4">
              <w:rPr>
                <w:rFonts w:ascii="Times New Roman" w:hAnsi="Times New Roman" w:cs="Times New Roman"/>
              </w:rPr>
              <w:t>56- 58</w:t>
            </w:r>
          </w:p>
        </w:tc>
        <w:tc>
          <w:tcPr>
            <w:tcW w:w="1559" w:type="dxa"/>
          </w:tcPr>
          <w:p w:rsidR="00166610" w:rsidRPr="00056B38" w:rsidRDefault="0016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</w:tcPr>
          <w:p w:rsidR="00166610" w:rsidRPr="00056B38" w:rsidRDefault="00166610">
            <w:pPr>
              <w:rPr>
                <w:rFonts w:ascii="Times New Roman" w:hAnsi="Times New Roman" w:cs="Times New Roman"/>
              </w:rPr>
            </w:pPr>
          </w:p>
        </w:tc>
      </w:tr>
      <w:tr w:rsidR="003F44BA" w:rsidRPr="00056B38" w:rsidTr="0072752B">
        <w:trPr>
          <w:trHeight w:val="267"/>
        </w:trPr>
        <w:tc>
          <w:tcPr>
            <w:tcW w:w="562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44BA" w:rsidRPr="00056B38" w:rsidRDefault="003F44BA" w:rsidP="003F44BA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</w:tr>
    </w:tbl>
    <w:p w:rsid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DF099E" w:rsidRDefault="00DF099E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CA2AD8" w:rsidRDefault="00CA2AD8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4D1320">
        <w:rPr>
          <w:rFonts w:ascii="Times New Roman" w:hAnsi="Times New Roman" w:cs="Times New Roman"/>
          <w:u w:val="single"/>
        </w:rPr>
        <w:t>история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C6FCB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C6FCB" w:rsidRPr="00056B38" w:rsidTr="00CC48D1">
        <w:trPr>
          <w:trHeight w:val="1309"/>
        </w:trPr>
        <w:tc>
          <w:tcPr>
            <w:tcW w:w="562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C6FCB" w:rsidRPr="00056B38" w:rsidTr="00CC48D1">
        <w:tc>
          <w:tcPr>
            <w:tcW w:w="562" w:type="dxa"/>
          </w:tcPr>
          <w:p w:rsidR="00BC6FCB" w:rsidRPr="00056B38" w:rsidRDefault="00117831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C6FCB" w:rsidRPr="00056B38" w:rsidRDefault="00724A9E" w:rsidP="00CC48D1">
            <w:pPr>
              <w:rPr>
                <w:rFonts w:ascii="Times New Roman" w:hAnsi="Times New Roman" w:cs="Times New Roman"/>
              </w:rPr>
            </w:pP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Дмитрий Донской и борьба русских земель с Ордой. Русские земли в конце 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-первой половине 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Конец эпохи раздробленности</w:t>
            </w:r>
          </w:p>
        </w:tc>
        <w:tc>
          <w:tcPr>
            <w:tcW w:w="2268" w:type="dxa"/>
          </w:tcPr>
          <w:p w:rsidR="00BC6FCB" w:rsidRDefault="00724A9E" w:rsidP="00CC4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6F">
              <w:rPr>
                <w:rFonts w:ascii="Times New Roman" w:eastAsia="Times New Roman" w:hAnsi="Times New Roman" w:cs="Times New Roman"/>
                <w:sz w:val="24"/>
                <w:szCs w:val="24"/>
              </w:rPr>
              <w:t>в.2,5 с.187, в.4 с.194</w:t>
            </w:r>
          </w:p>
          <w:p w:rsidR="00724A9E" w:rsidRPr="00056B38" w:rsidRDefault="00724A9E" w:rsidP="00CC48D1">
            <w:pPr>
              <w:rPr>
                <w:rFonts w:ascii="Times New Roman" w:hAnsi="Times New Roman" w:cs="Times New Roman"/>
              </w:rPr>
            </w:pP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в.2,4,5 с.203</w:t>
            </w:r>
          </w:p>
        </w:tc>
        <w:tc>
          <w:tcPr>
            <w:tcW w:w="5953" w:type="dxa"/>
          </w:tcPr>
          <w:p w:rsidR="00BC6FC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CB" w:rsidRPr="00707010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C6FCB" w:rsidRPr="00056B38" w:rsidRDefault="00BC6FCB" w:rsidP="004D1320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64785C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559" w:type="dxa"/>
          </w:tcPr>
          <w:p w:rsidR="00BC6FCB" w:rsidRPr="00056B38" w:rsidRDefault="00BC6FCB" w:rsidP="006E51D3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6E51D3">
              <w:rPr>
                <w:rFonts w:ascii="Times New Roman" w:hAnsi="Times New Roman" w:cs="Times New Roman"/>
              </w:rPr>
              <w:t>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056B38" w:rsidTr="00CC48D1">
        <w:tc>
          <w:tcPr>
            <w:tcW w:w="562" w:type="dxa"/>
          </w:tcPr>
          <w:p w:rsidR="00BC6FCB" w:rsidRPr="00056B38" w:rsidRDefault="00BC6FCB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C6FCB" w:rsidRPr="00933DAC" w:rsidRDefault="00724A9E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во второй половине 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во второй половине 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268" w:type="dxa"/>
          </w:tcPr>
          <w:p w:rsidR="00BC6FCB" w:rsidRPr="008455F9" w:rsidRDefault="00724A9E" w:rsidP="008455F9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в.2,4 с.212</w:t>
            </w:r>
          </w:p>
          <w:p w:rsidR="00724A9E" w:rsidRPr="00933DAC" w:rsidRDefault="00724A9E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в.1,2 с.217</w:t>
            </w:r>
          </w:p>
        </w:tc>
        <w:tc>
          <w:tcPr>
            <w:tcW w:w="5953" w:type="dxa"/>
          </w:tcPr>
          <w:p w:rsidR="006C2CBC" w:rsidRPr="00707010" w:rsidRDefault="006C2CBC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CA2AD8" w:rsidRDefault="00BC6FCB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C6FCB" w:rsidRPr="00056B38" w:rsidRDefault="00DB2345" w:rsidP="004D1320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4785C">
              <w:rPr>
                <w:rFonts w:ascii="Times New Roman" w:hAnsi="Times New Roman" w:cs="Times New Roman"/>
                <w:bCs/>
                <w:sz w:val="24"/>
                <w:szCs w:val="24"/>
              </w:rPr>
              <w:t>30, 31</w:t>
            </w:r>
          </w:p>
        </w:tc>
        <w:tc>
          <w:tcPr>
            <w:tcW w:w="1559" w:type="dxa"/>
          </w:tcPr>
          <w:p w:rsidR="00BC6FCB" w:rsidRPr="00056B38" w:rsidRDefault="006E51D3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131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056B38" w:rsidRDefault="000A131F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056B38" w:rsidTr="00CC48D1">
        <w:trPr>
          <w:trHeight w:val="267"/>
        </w:trPr>
        <w:tc>
          <w:tcPr>
            <w:tcW w:w="562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D16FE8">
        <w:rPr>
          <w:rFonts w:ascii="Times New Roman" w:hAnsi="Times New Roman" w:cs="Times New Roman"/>
          <w:u w:val="single"/>
        </w:rPr>
        <w:t>ис</w:t>
      </w:r>
      <w:r w:rsidR="00745C51">
        <w:rPr>
          <w:rFonts w:ascii="Times New Roman" w:hAnsi="Times New Roman" w:cs="Times New Roman"/>
          <w:u w:val="single"/>
        </w:rPr>
        <w:t>т</w:t>
      </w:r>
      <w:r w:rsidR="00D16FE8">
        <w:rPr>
          <w:rFonts w:ascii="Times New Roman" w:hAnsi="Times New Roman" w:cs="Times New Roman"/>
          <w:u w:val="single"/>
        </w:rPr>
        <w:t>ория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5E55A3" w:rsidRPr="00056B38" w:rsidTr="00CC48D1">
        <w:trPr>
          <w:trHeight w:val="525"/>
        </w:trPr>
        <w:tc>
          <w:tcPr>
            <w:tcW w:w="562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55A3" w:rsidRPr="00056B38" w:rsidTr="00CC48D1">
        <w:trPr>
          <w:trHeight w:val="1309"/>
        </w:trPr>
        <w:tc>
          <w:tcPr>
            <w:tcW w:w="562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E55A3" w:rsidRPr="00056B38" w:rsidRDefault="00745C51" w:rsidP="00CC48D1">
            <w:pPr>
              <w:rPr>
                <w:rFonts w:ascii="Times New Roman" w:hAnsi="Times New Roman" w:cs="Times New Roman"/>
              </w:rPr>
            </w:pPr>
            <w:r w:rsidRPr="000D6CA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волнения в 1660-1670-е годы. Наследники Алексея Михайловича</w:t>
            </w:r>
          </w:p>
        </w:tc>
        <w:tc>
          <w:tcPr>
            <w:tcW w:w="2268" w:type="dxa"/>
          </w:tcPr>
          <w:p w:rsidR="00586ADC" w:rsidRPr="00056B38" w:rsidRDefault="00745C51" w:rsidP="00CC48D1">
            <w:pPr>
              <w:rPr>
                <w:rFonts w:ascii="Times New Roman" w:hAnsi="Times New Roman" w:cs="Times New Roman"/>
              </w:rPr>
            </w:pPr>
            <w:r w:rsidRPr="000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в.1 с.165, в.2,5 с.172-173   </w:t>
            </w:r>
          </w:p>
        </w:tc>
        <w:tc>
          <w:tcPr>
            <w:tcW w:w="5953" w:type="dxa"/>
          </w:tcPr>
          <w:p w:rsidR="005E55A3" w:rsidRPr="0070701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E55A3" w:rsidRPr="00056B38" w:rsidRDefault="005E55A3" w:rsidP="00D16FE8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45C51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559" w:type="dxa"/>
          </w:tcPr>
          <w:p w:rsidR="005E55A3" w:rsidRPr="00056B38" w:rsidRDefault="005E55A3" w:rsidP="005470C7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5470C7">
              <w:rPr>
                <w:rFonts w:ascii="Times New Roman" w:hAnsi="Times New Roman" w:cs="Times New Roman"/>
              </w:rPr>
              <w:t>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55A3" w:rsidRPr="00933DAC" w:rsidRDefault="00745C51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Сибири и Дальнего Востока в XVII </w:t>
            </w:r>
            <w:proofErr w:type="gramStart"/>
            <w:r w:rsidRPr="000D6C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5E55A3" w:rsidRPr="00933DAC" w:rsidRDefault="00745C51" w:rsidP="0058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в.3 с.183 (таблица)</w:t>
            </w:r>
          </w:p>
        </w:tc>
        <w:tc>
          <w:tcPr>
            <w:tcW w:w="5953" w:type="dxa"/>
          </w:tcPr>
          <w:p w:rsidR="005E55A3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A3" w:rsidRPr="0070701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CA2AD8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E55A3" w:rsidRPr="00056B38" w:rsidRDefault="005E55A3" w:rsidP="00D16FE8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745C5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E55A3" w:rsidRPr="00056B38" w:rsidRDefault="005470C7" w:rsidP="0096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5098">
              <w:rPr>
                <w:rFonts w:ascii="Times New Roman" w:hAnsi="Times New Roman" w:cs="Times New Roman"/>
              </w:rPr>
              <w:t>8</w:t>
            </w:r>
            <w:r w:rsidR="005E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rPr>
          <w:trHeight w:val="267"/>
        </w:trPr>
        <w:tc>
          <w:tcPr>
            <w:tcW w:w="562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8D1471" w:rsidRDefault="008D1471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D16FE8">
        <w:rPr>
          <w:rFonts w:ascii="Times New Roman" w:hAnsi="Times New Roman" w:cs="Times New Roman"/>
          <w:u w:val="single"/>
        </w:rPr>
        <w:t>исто</w:t>
      </w:r>
      <w:r w:rsidR="00616E73">
        <w:rPr>
          <w:rFonts w:ascii="Times New Roman" w:hAnsi="Times New Roman" w:cs="Times New Roman"/>
          <w:u w:val="single"/>
        </w:rPr>
        <w:t>р</w:t>
      </w:r>
      <w:r w:rsidR="00D16FE8">
        <w:rPr>
          <w:rFonts w:ascii="Times New Roman" w:hAnsi="Times New Roman" w:cs="Times New Roman"/>
          <w:u w:val="single"/>
        </w:rPr>
        <w:t>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64E28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4E28" w:rsidRPr="00056B38" w:rsidTr="00CC48D1">
        <w:trPr>
          <w:trHeight w:val="1309"/>
        </w:trPr>
        <w:tc>
          <w:tcPr>
            <w:tcW w:w="562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4E28" w:rsidRPr="007C38A9" w:rsidRDefault="007C38A9" w:rsidP="00CC48D1">
            <w:pPr>
              <w:rPr>
                <w:rFonts w:ascii="Times New Roman" w:hAnsi="Times New Roman" w:cs="Times New Roman"/>
              </w:rPr>
            </w:pP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Павла </w:t>
            </w:r>
            <w:r w:rsidRPr="0018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Школа, образование и воспитание в </w:t>
            </w:r>
            <w:r w:rsidRPr="0018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наука в </w:t>
            </w:r>
            <w:r w:rsidRPr="0018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2C2574" w:rsidRDefault="007C38A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в.5 с.153, в.3,6 с.161</w:t>
            </w:r>
          </w:p>
          <w:p w:rsidR="007C38A9" w:rsidRPr="00056B38" w:rsidRDefault="007C38A9" w:rsidP="00CC48D1">
            <w:pPr>
              <w:rPr>
                <w:rFonts w:ascii="Times New Roman" w:hAnsi="Times New Roman" w:cs="Times New Roman"/>
              </w:rPr>
            </w:pP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в.4,5 с.168, в.1,2 с.177</w:t>
            </w:r>
          </w:p>
        </w:tc>
        <w:tc>
          <w:tcPr>
            <w:tcW w:w="5953" w:type="dxa"/>
          </w:tcPr>
          <w:p w:rsidR="00B64E2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B64E28" w:rsidP="007C38A9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C38A9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1559" w:type="dxa"/>
          </w:tcPr>
          <w:p w:rsidR="00B64E28" w:rsidRPr="00056B38" w:rsidRDefault="00B64E28" w:rsidP="00616E73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616E73"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4E28" w:rsidRPr="00933DAC" w:rsidRDefault="007C38A9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Общественная мысль второй половины </w:t>
            </w:r>
            <w:r w:rsidRPr="0018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B64E28" w:rsidRPr="00933DAC" w:rsidRDefault="007C38A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A">
              <w:rPr>
                <w:rFonts w:ascii="Times New Roman" w:hAnsi="Times New Roman" w:cs="Times New Roman"/>
                <w:sz w:val="24"/>
                <w:szCs w:val="24"/>
              </w:rPr>
              <w:t>в.1,4 с.182, в.1,3 с.187</w:t>
            </w:r>
          </w:p>
        </w:tc>
        <w:tc>
          <w:tcPr>
            <w:tcW w:w="5953" w:type="dxa"/>
          </w:tcPr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CA2AD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B64E28" w:rsidP="00D16FE8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7C38A9">
              <w:rPr>
                <w:rFonts w:ascii="Times New Roman" w:hAnsi="Times New Roman" w:cs="Times New Roman"/>
                <w:bCs/>
                <w:sz w:val="24"/>
                <w:szCs w:val="24"/>
              </w:rPr>
              <w:t>27,28</w:t>
            </w:r>
          </w:p>
        </w:tc>
        <w:tc>
          <w:tcPr>
            <w:tcW w:w="1559" w:type="dxa"/>
          </w:tcPr>
          <w:p w:rsidR="00B64E28" w:rsidRPr="00056B38" w:rsidRDefault="00B64E28" w:rsidP="0061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6E7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rPr>
          <w:trHeight w:val="267"/>
        </w:trPr>
        <w:tc>
          <w:tcPr>
            <w:tcW w:w="562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D16FE8" w:rsidRDefault="00D16FE8" w:rsidP="00B64E28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  <w:b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>:</w:t>
      </w:r>
      <w:r w:rsidR="00D74029">
        <w:rPr>
          <w:rFonts w:ascii="Times New Roman" w:hAnsi="Times New Roman" w:cs="Times New Roman"/>
        </w:rPr>
        <w:t xml:space="preserve"> </w:t>
      </w:r>
      <w:r w:rsidR="00D16FE8" w:rsidRPr="00D74029">
        <w:rPr>
          <w:rFonts w:ascii="Times New Roman" w:hAnsi="Times New Roman" w:cs="Times New Roman"/>
          <w:u w:val="single"/>
        </w:rPr>
        <w:t>исто</w:t>
      </w:r>
      <w:r w:rsidR="00D74029" w:rsidRPr="00D74029">
        <w:rPr>
          <w:rFonts w:ascii="Times New Roman" w:hAnsi="Times New Roman" w:cs="Times New Roman"/>
          <w:u w:val="single"/>
        </w:rPr>
        <w:t>р</w:t>
      </w:r>
      <w:r w:rsidR="00D16FE8" w:rsidRPr="00D74029">
        <w:rPr>
          <w:rFonts w:ascii="Times New Roman" w:hAnsi="Times New Roman" w:cs="Times New Roman"/>
          <w:u w:val="single"/>
        </w:rPr>
        <w:t>ия</w:t>
      </w:r>
      <w:r w:rsidRPr="00D7402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9721C0" w:rsidRPr="00056B38" w:rsidTr="00CC48D1">
        <w:trPr>
          <w:trHeight w:val="525"/>
        </w:trPr>
        <w:tc>
          <w:tcPr>
            <w:tcW w:w="562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9721C0" w:rsidRPr="00056B38" w:rsidTr="00CC48D1">
        <w:trPr>
          <w:trHeight w:val="1309"/>
        </w:trPr>
        <w:tc>
          <w:tcPr>
            <w:tcW w:w="562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9721C0" w:rsidRPr="00056B38" w:rsidTr="00CC48D1">
        <w:tc>
          <w:tcPr>
            <w:tcW w:w="562" w:type="dxa"/>
          </w:tcPr>
          <w:p w:rsidR="009721C0" w:rsidRPr="00056B38" w:rsidRDefault="009721C0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721C0" w:rsidRPr="00056B38" w:rsidRDefault="00D74029" w:rsidP="00CC48D1">
            <w:pPr>
              <w:rPr>
                <w:rFonts w:ascii="Times New Roman" w:hAnsi="Times New Roman" w:cs="Times New Roman"/>
              </w:rPr>
            </w:pPr>
            <w:r w:rsidRPr="00E5677F">
              <w:rPr>
                <w:rFonts w:ascii="Times New Roman" w:hAnsi="Times New Roman" w:cs="Times New Roman"/>
                <w:sz w:val="24"/>
                <w:szCs w:val="24"/>
              </w:rPr>
              <w:t>Историческая наука, литература. Зачатки школьного образования</w:t>
            </w:r>
          </w:p>
        </w:tc>
        <w:tc>
          <w:tcPr>
            <w:tcW w:w="2268" w:type="dxa"/>
          </w:tcPr>
          <w:p w:rsidR="009721C0" w:rsidRPr="00056B38" w:rsidRDefault="00713D48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53" w:type="dxa"/>
          </w:tcPr>
          <w:p w:rsidR="009721C0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C0" w:rsidRPr="00707010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9721C0" w:rsidRPr="00BC6FCB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721C0" w:rsidRPr="00B64E28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721C0" w:rsidRPr="00056B38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9721C0" w:rsidRPr="00056B38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D16FE8" w:rsidRDefault="009721C0" w:rsidP="00D1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74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721C0" w:rsidRPr="00056B38" w:rsidRDefault="009721C0" w:rsidP="00D16F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пособия</w:t>
            </w:r>
          </w:p>
        </w:tc>
        <w:tc>
          <w:tcPr>
            <w:tcW w:w="1559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711127">
              <w:rPr>
                <w:rFonts w:ascii="Times New Roman" w:hAnsi="Times New Roman" w:cs="Times New Roman"/>
              </w:rPr>
              <w:t>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721C0" w:rsidRPr="00056B38" w:rsidRDefault="008D1471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9721C0" w:rsidRPr="00056B38" w:rsidTr="00CC48D1">
        <w:trPr>
          <w:trHeight w:val="267"/>
        </w:trPr>
        <w:tc>
          <w:tcPr>
            <w:tcW w:w="562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9C52A9" w:rsidRDefault="009C52A9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D16FE8">
        <w:rPr>
          <w:rFonts w:ascii="Times New Roman" w:hAnsi="Times New Roman" w:cs="Times New Roman"/>
          <w:u w:val="single"/>
        </w:rPr>
        <w:t>история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AA6795" w:rsidRPr="00056B38" w:rsidTr="00CC48D1">
        <w:trPr>
          <w:trHeight w:val="525"/>
        </w:trPr>
        <w:tc>
          <w:tcPr>
            <w:tcW w:w="562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AA6795" w:rsidRPr="00056B38" w:rsidTr="00CC48D1">
        <w:trPr>
          <w:trHeight w:val="1309"/>
        </w:trPr>
        <w:tc>
          <w:tcPr>
            <w:tcW w:w="562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6795" w:rsidRPr="00056B38" w:rsidRDefault="00D74029" w:rsidP="009E4F6D">
            <w:pPr>
              <w:rPr>
                <w:rFonts w:ascii="Times New Roman" w:hAnsi="Times New Roman" w:cs="Times New Roman"/>
              </w:rPr>
            </w:pP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в начале ХХ века.  Русско-японская война. Накануне первой российской революции 1905-1907 гг.</w:t>
            </w:r>
          </w:p>
        </w:tc>
        <w:tc>
          <w:tcPr>
            <w:tcW w:w="2268" w:type="dxa"/>
          </w:tcPr>
          <w:p w:rsidR="00D74029" w:rsidRPr="00DC66DC" w:rsidRDefault="00D74029" w:rsidP="00D740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в.1,3 с.220, в.1,4 с.227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707010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A6795" w:rsidRPr="00056B38" w:rsidRDefault="00AA6795" w:rsidP="00D16FE8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D74029"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559" w:type="dxa"/>
          </w:tcPr>
          <w:p w:rsidR="00AA6795" w:rsidRPr="00056B38" w:rsidRDefault="00AA6795" w:rsidP="00FA431E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FA431E"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A6795" w:rsidRPr="00933DAC" w:rsidRDefault="00D74029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Начало  первой российской революции. Манифест 17 октября 1905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политических партий.  Революционные события  конца1905 года</w:t>
            </w:r>
          </w:p>
        </w:tc>
        <w:tc>
          <w:tcPr>
            <w:tcW w:w="2268" w:type="dxa"/>
          </w:tcPr>
          <w:p w:rsidR="00AA6795" w:rsidRDefault="00D7402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в.2 с.236 (таблица)</w:t>
            </w:r>
          </w:p>
          <w:p w:rsidR="00D74029" w:rsidRDefault="00D7402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9" w:rsidRPr="00933DAC" w:rsidRDefault="00D74029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DC">
              <w:rPr>
                <w:rFonts w:ascii="Times New Roman" w:hAnsi="Times New Roman" w:cs="Times New Roman"/>
                <w:sz w:val="24"/>
                <w:szCs w:val="24"/>
              </w:rPr>
              <w:t>в.3 с.245 (продолжение таблицы)</w:t>
            </w:r>
          </w:p>
        </w:tc>
        <w:tc>
          <w:tcPr>
            <w:tcW w:w="5953" w:type="dxa"/>
          </w:tcPr>
          <w:p w:rsidR="00AA679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795" w:rsidRPr="00707010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CA2AD8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A6795" w:rsidRPr="00056B38" w:rsidRDefault="00AA6795" w:rsidP="00D16FE8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D74029">
              <w:rPr>
                <w:rFonts w:ascii="Times New Roman" w:hAnsi="Times New Roman" w:cs="Times New Roman"/>
                <w:bCs/>
                <w:sz w:val="24"/>
                <w:szCs w:val="24"/>
              </w:rPr>
              <w:t>30, 31</w:t>
            </w:r>
          </w:p>
        </w:tc>
        <w:tc>
          <w:tcPr>
            <w:tcW w:w="1559" w:type="dxa"/>
          </w:tcPr>
          <w:p w:rsidR="00AA6795" w:rsidRPr="00056B38" w:rsidRDefault="00AA6795" w:rsidP="004D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50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rPr>
          <w:trHeight w:val="267"/>
        </w:trPr>
        <w:tc>
          <w:tcPr>
            <w:tcW w:w="562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  <w:b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="00D16FE8">
        <w:rPr>
          <w:rFonts w:ascii="Times New Roman" w:hAnsi="Times New Roman" w:cs="Times New Roman"/>
          <w:u w:val="single"/>
        </w:rPr>
        <w:t>история</w:t>
      </w:r>
      <w:r>
        <w:rPr>
          <w:rFonts w:ascii="Times New Roman" w:hAnsi="Times New Roman" w:cs="Times New Roman"/>
          <w:u w:val="single"/>
        </w:rPr>
        <w:t xml:space="preserve"> 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064381" w:rsidRPr="00056B38" w:rsidTr="00CC48D1">
        <w:trPr>
          <w:trHeight w:val="525"/>
        </w:trPr>
        <w:tc>
          <w:tcPr>
            <w:tcW w:w="562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64381" w:rsidRPr="00056B38" w:rsidTr="00CC48D1">
        <w:trPr>
          <w:trHeight w:val="1309"/>
        </w:trPr>
        <w:tc>
          <w:tcPr>
            <w:tcW w:w="562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064381" w:rsidRPr="00056B38" w:rsidTr="00CC48D1">
        <w:tc>
          <w:tcPr>
            <w:tcW w:w="562" w:type="dxa"/>
          </w:tcPr>
          <w:p w:rsidR="00064381" w:rsidRPr="00056B38" w:rsidRDefault="00064381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64381" w:rsidRPr="00056B38" w:rsidRDefault="00EF2317" w:rsidP="00CC48D1">
            <w:pPr>
              <w:rPr>
                <w:rFonts w:ascii="Times New Roman" w:hAnsi="Times New Roman" w:cs="Times New Roman"/>
              </w:rPr>
            </w:pPr>
            <w:r w:rsidRPr="00670EDB">
              <w:rPr>
                <w:rFonts w:ascii="Times New Roman" w:hAnsi="Times New Roman" w:cs="Times New Roman"/>
                <w:sz w:val="24"/>
                <w:szCs w:val="24"/>
              </w:rPr>
              <w:t>Здравоохранение. Туризм. Народное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0EDB">
              <w:rPr>
                <w:rFonts w:ascii="Times New Roman" w:hAnsi="Times New Roman" w:cs="Times New Roman"/>
                <w:sz w:val="24"/>
                <w:szCs w:val="24"/>
              </w:rPr>
              <w:t>Развитие науки. Литература, театр, изобразительное искусство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53" w:type="dxa"/>
          </w:tcPr>
          <w:p w:rsidR="00064381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381" w:rsidRPr="00707010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064381" w:rsidRPr="00BC6FCB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64381" w:rsidRPr="00B64E28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64381" w:rsidRPr="00056B38" w:rsidRDefault="00064381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interneturok.ru</w:t>
            </w:r>
          </w:p>
          <w:p w:rsidR="00064381" w:rsidRPr="00056B38" w:rsidRDefault="00064381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56B38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D16FE8" w:rsidRDefault="00EF2317" w:rsidP="00EF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DB">
              <w:rPr>
                <w:rFonts w:ascii="Times New Roman" w:hAnsi="Times New Roman" w:cs="Times New Roman"/>
                <w:sz w:val="24"/>
                <w:szCs w:val="24"/>
              </w:rPr>
              <w:t>§57-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</w:t>
            </w:r>
          </w:p>
          <w:p w:rsidR="00064381" w:rsidRPr="00056B38" w:rsidRDefault="00F2583C" w:rsidP="00CC48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</w:tc>
        <w:tc>
          <w:tcPr>
            <w:tcW w:w="155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64381" w:rsidRPr="009C52A9" w:rsidRDefault="009C52A9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или сложный план текста</w:t>
            </w:r>
          </w:p>
        </w:tc>
      </w:tr>
      <w:tr w:rsidR="00064381" w:rsidRPr="00056B38" w:rsidTr="00CC48D1">
        <w:trPr>
          <w:trHeight w:val="267"/>
        </w:trPr>
        <w:tc>
          <w:tcPr>
            <w:tcW w:w="562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AA6795" w:rsidRPr="00056B38" w:rsidSect="005E55A3">
      <w:pgSz w:w="16838" w:h="11906" w:orient="landscape"/>
      <w:pgMar w:top="709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C4"/>
    <w:rsid w:val="00056B38"/>
    <w:rsid w:val="00064381"/>
    <w:rsid w:val="000A131F"/>
    <w:rsid w:val="000F1BC2"/>
    <w:rsid w:val="00117831"/>
    <w:rsid w:val="00166610"/>
    <w:rsid w:val="001870B0"/>
    <w:rsid w:val="00250986"/>
    <w:rsid w:val="002C2574"/>
    <w:rsid w:val="002D5DBA"/>
    <w:rsid w:val="003F44BA"/>
    <w:rsid w:val="00426469"/>
    <w:rsid w:val="004D1320"/>
    <w:rsid w:val="004D3F0F"/>
    <w:rsid w:val="004D50E0"/>
    <w:rsid w:val="00520DE4"/>
    <w:rsid w:val="005470C7"/>
    <w:rsid w:val="00586ADC"/>
    <w:rsid w:val="005D2599"/>
    <w:rsid w:val="005E55A3"/>
    <w:rsid w:val="00616E73"/>
    <w:rsid w:val="0064785C"/>
    <w:rsid w:val="006C2CBC"/>
    <w:rsid w:val="006E51D3"/>
    <w:rsid w:val="00711127"/>
    <w:rsid w:val="00713D48"/>
    <w:rsid w:val="00724A9E"/>
    <w:rsid w:val="0072752B"/>
    <w:rsid w:val="00745C51"/>
    <w:rsid w:val="007C38A9"/>
    <w:rsid w:val="00814FA6"/>
    <w:rsid w:val="008455F9"/>
    <w:rsid w:val="008D1471"/>
    <w:rsid w:val="009260D1"/>
    <w:rsid w:val="00965098"/>
    <w:rsid w:val="009721C0"/>
    <w:rsid w:val="009C52A9"/>
    <w:rsid w:val="009E4CCF"/>
    <w:rsid w:val="009E4F6D"/>
    <w:rsid w:val="009F52C4"/>
    <w:rsid w:val="00A65A3E"/>
    <w:rsid w:val="00AA6795"/>
    <w:rsid w:val="00AC0E8A"/>
    <w:rsid w:val="00AE4124"/>
    <w:rsid w:val="00B5752D"/>
    <w:rsid w:val="00B64E28"/>
    <w:rsid w:val="00BC6FCB"/>
    <w:rsid w:val="00BF2B12"/>
    <w:rsid w:val="00C15C53"/>
    <w:rsid w:val="00CA2AD8"/>
    <w:rsid w:val="00D16FE8"/>
    <w:rsid w:val="00D53483"/>
    <w:rsid w:val="00D74029"/>
    <w:rsid w:val="00DB2345"/>
    <w:rsid w:val="00DB3CA1"/>
    <w:rsid w:val="00DF099E"/>
    <w:rsid w:val="00EF2317"/>
    <w:rsid w:val="00F2583C"/>
    <w:rsid w:val="00F76B17"/>
    <w:rsid w:val="00FA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27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2020-04-06T07:47:00Z</dcterms:created>
  <dcterms:modified xsi:type="dcterms:W3CDTF">2020-04-06T07:47:00Z</dcterms:modified>
</cp:coreProperties>
</file>