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B6A3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0E668846" w14:textId="77777777" w:rsidR="000F0C8F" w:rsidRDefault="000F0C8F" w:rsidP="000F0C8F">
      <w:pPr>
        <w:spacing w:after="0" w:line="408" w:lineRule="auto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МИНИСТЕРСТВО ПРОСВЕЩЕНИЯ РОССИЙСКОЙ ФЕДЕРАЦИИ</w:t>
      </w:r>
    </w:p>
    <w:p w14:paraId="0E869EFA" w14:textId="77777777" w:rsidR="000F0C8F" w:rsidRDefault="000F0C8F" w:rsidP="000F0C8F">
      <w:pPr>
        <w:spacing w:after="0" w:line="408" w:lineRule="auto"/>
        <w:ind w:left="120"/>
        <w:jc w:val="center"/>
        <w:rPr>
          <w:rFonts w:ascii="Times New Roman" w:eastAsiaTheme="minorHAnsi" w:hAnsi="Times New Roman"/>
          <w:b/>
          <w:color w:val="000000"/>
          <w:sz w:val="28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Министерство просвещения Кабардино-Балкарской республики</w:t>
      </w:r>
    </w:p>
    <w:p w14:paraId="5D8DA37A" w14:textId="77777777" w:rsidR="000F0C8F" w:rsidRDefault="000F0C8F" w:rsidP="000F0C8F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lang w:eastAsia="en-US"/>
        </w:rPr>
        <w:t>МКОУ «ООШ им. И.Радченко с.Ново-Полтавского»</w:t>
      </w:r>
    </w:p>
    <w:p w14:paraId="1DC5642D" w14:textId="77777777" w:rsidR="000F0C8F" w:rsidRDefault="000F0C8F" w:rsidP="000F0C8F">
      <w:pPr>
        <w:spacing w:after="0"/>
        <w:ind w:left="120"/>
        <w:rPr>
          <w:rFonts w:eastAsiaTheme="minorHAnsi"/>
          <w:lang w:eastAsia="en-US"/>
        </w:rPr>
      </w:pPr>
    </w:p>
    <w:p w14:paraId="38A0D88E" w14:textId="77777777" w:rsidR="000F0C8F" w:rsidRDefault="000F0C8F" w:rsidP="000F0C8F">
      <w:pPr>
        <w:tabs>
          <w:tab w:val="left" w:pos="6657"/>
        </w:tabs>
        <w:spacing w:after="0"/>
        <w:ind w:left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</w:p>
    <w:p w14:paraId="0DA0A0FF" w14:textId="77777777" w:rsidR="000F0C8F" w:rsidRDefault="000F0C8F" w:rsidP="000F0C8F">
      <w:pPr>
        <w:pStyle w:val="a9"/>
        <w:jc w:val="center"/>
        <w:rPr>
          <w:b/>
          <w:sz w:val="28"/>
          <w:szCs w:val="28"/>
        </w:rPr>
      </w:pPr>
    </w:p>
    <w:tbl>
      <w:tblPr>
        <w:tblStyle w:val="a8"/>
        <w:tblpPr w:leftFromText="180" w:rightFromText="180" w:vertAnchor="text" w:horzAnchor="margin" w:tblpY="323"/>
        <w:tblW w:w="97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27"/>
        <w:gridCol w:w="3260"/>
        <w:gridCol w:w="3247"/>
      </w:tblGrid>
      <w:tr w:rsidR="000F0C8F" w14:paraId="705932B7" w14:textId="77777777" w:rsidTr="000F0C8F">
        <w:tc>
          <w:tcPr>
            <w:tcW w:w="32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64D0F35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ПРИНЯТА</w:t>
            </w:r>
          </w:p>
          <w:p w14:paraId="354D436A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 заседании МО</w:t>
            </w:r>
          </w:p>
          <w:p w14:paraId="70200735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начальных классов</w:t>
            </w:r>
          </w:p>
          <w:p w14:paraId="17C163F5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протокол №_____</w:t>
            </w:r>
          </w:p>
          <w:p w14:paraId="71247076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 «___» _____2026г.</w:t>
            </w:r>
          </w:p>
          <w:p w14:paraId="1DFB637E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14:paraId="50249FBB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 ____________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810A34D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СОГЛАСОВАНА</w:t>
            </w:r>
          </w:p>
          <w:p w14:paraId="215576B3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методист </w:t>
            </w:r>
          </w:p>
          <w:p w14:paraId="66B76D91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 учебно-методической </w:t>
            </w:r>
          </w:p>
          <w:p w14:paraId="25F34AE3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работе</w:t>
            </w:r>
          </w:p>
          <w:p w14:paraId="018CBFEF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 _______________</w:t>
            </w:r>
          </w:p>
          <w:p w14:paraId="0FABE2A8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</w:p>
          <w:p w14:paraId="50230EAA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_____. 08. 2026г.</w:t>
            </w:r>
          </w:p>
        </w:tc>
        <w:tc>
          <w:tcPr>
            <w:tcW w:w="32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F6679C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УТВЕРЖДЕНА</w:t>
            </w:r>
          </w:p>
          <w:p w14:paraId="66F1B7B7" w14:textId="77777777" w:rsidR="000F0C8F" w:rsidRDefault="000F0C8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приказом МКОУ «ООШ </w:t>
            </w:r>
          </w:p>
          <w:p w14:paraId="6221E4FC" w14:textId="77777777" w:rsidR="000F0C8F" w:rsidRDefault="000F0C8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им.И.Радченко с.Ново-Полтавского»</w:t>
            </w:r>
          </w:p>
          <w:p w14:paraId="495A7AE7" w14:textId="77777777" w:rsidR="000F0C8F" w:rsidRDefault="000F0C8F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№_____от ___. 08.2026г</w:t>
            </w:r>
            <w:r>
              <w:rPr>
                <w:rFonts w:eastAsiaTheme="minorHAnsi"/>
                <w:lang w:eastAsia="en-US"/>
              </w:rPr>
              <w:t>.</w:t>
            </w:r>
          </w:p>
          <w:p w14:paraId="2F29C437" w14:textId="77777777" w:rsidR="000F0C8F" w:rsidRDefault="000F0C8F">
            <w:pPr>
              <w:tabs>
                <w:tab w:val="left" w:pos="6657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8FB9449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56748D75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5063B2A5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1BC9486C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13EC20F8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4B97361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398C2D4D" w14:textId="77777777" w:rsidR="003F2BEC" w:rsidRDefault="000F0C8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51B2AD60" w14:textId="77777777" w:rsidR="003F2BEC" w:rsidRDefault="000F0C8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4117345)</w:t>
      </w:r>
    </w:p>
    <w:p w14:paraId="4EB223E0" w14:textId="77777777" w:rsidR="003F2BEC" w:rsidRDefault="000F0C8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«Математика»</w:t>
      </w:r>
    </w:p>
    <w:p w14:paraId="231726B6" w14:textId="77777777" w:rsidR="003F2BEC" w:rsidRDefault="000F0C8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FE30C9"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 xml:space="preserve"> класс</w:t>
      </w:r>
      <w:r w:rsidR="00FE30C9">
        <w:rPr>
          <w:rFonts w:ascii="Times New Roman" w:hAnsi="Times New Roman"/>
          <w:color w:val="000000"/>
          <w:sz w:val="28"/>
        </w:rPr>
        <w:t>а</w:t>
      </w:r>
    </w:p>
    <w:p w14:paraId="4A34E1E4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9CAD67F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2593AAD8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2D0DD8BE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0740B450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585218E2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0917C4D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485A8CE2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54DB9E0E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084B64C4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4F657956" w14:textId="77777777" w:rsidR="003F2BEC" w:rsidRDefault="003F2BEC">
      <w:pPr>
        <w:pStyle w:val="a9"/>
        <w:jc w:val="center"/>
        <w:rPr>
          <w:sz w:val="28"/>
          <w:szCs w:val="28"/>
        </w:rPr>
      </w:pPr>
    </w:p>
    <w:p w14:paraId="02ECB2AF" w14:textId="77777777" w:rsidR="003F2BEC" w:rsidRDefault="003F2BEC">
      <w:pPr>
        <w:pStyle w:val="a9"/>
        <w:jc w:val="center"/>
        <w:rPr>
          <w:sz w:val="28"/>
          <w:szCs w:val="28"/>
        </w:rPr>
      </w:pPr>
    </w:p>
    <w:p w14:paraId="4D8FA044" w14:textId="77777777" w:rsidR="00FE30C9" w:rsidRDefault="00FE30C9">
      <w:pPr>
        <w:pStyle w:val="a9"/>
        <w:jc w:val="center"/>
        <w:rPr>
          <w:sz w:val="28"/>
          <w:szCs w:val="28"/>
        </w:rPr>
      </w:pPr>
    </w:p>
    <w:p w14:paraId="1A042F7E" w14:textId="77777777" w:rsidR="00FE30C9" w:rsidRDefault="00FE30C9">
      <w:pPr>
        <w:pStyle w:val="a9"/>
        <w:jc w:val="center"/>
        <w:rPr>
          <w:sz w:val="28"/>
          <w:szCs w:val="28"/>
        </w:rPr>
      </w:pPr>
    </w:p>
    <w:p w14:paraId="2D9EB6A3" w14:textId="77777777" w:rsidR="003F2BEC" w:rsidRDefault="000F0C8F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FE30C9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14:paraId="3CD15817" w14:textId="77777777" w:rsidR="003F2BEC" w:rsidRDefault="000F0C8F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14:paraId="462D5222" w14:textId="77777777" w:rsidR="003F2BEC" w:rsidRDefault="000F0C8F">
      <w:pPr>
        <w:tabs>
          <w:tab w:val="left" w:pos="993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предмету «Математика» 3 класс создана на основе:</w:t>
      </w:r>
    </w:p>
    <w:p w14:paraId="53B4ABC8" w14:textId="77777777" w:rsidR="003F2BEC" w:rsidRDefault="000F0C8F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и регионального компонентов  Государственного стандарта начального общего образования;  </w:t>
      </w:r>
    </w:p>
    <w:p w14:paraId="552EF1CB" w14:textId="77777777" w:rsidR="003F2BEC" w:rsidRDefault="000F0C8F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Федеральной образовательной программы начального общего образования, 2025г;</w:t>
      </w:r>
    </w:p>
    <w:p w14:paraId="04FEE64C" w14:textId="77777777" w:rsidR="00FE30C9" w:rsidRPr="00FE30C9" w:rsidRDefault="000F0C8F" w:rsidP="00FE30C9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sz w:val="28"/>
          <w:szCs w:val="28"/>
        </w:rPr>
      </w:pPr>
      <w:r w:rsidRPr="00FE30C9">
        <w:rPr>
          <w:rFonts w:ascii="Times New Roman" w:eastAsia="Times New Roman" w:hAnsi="Times New Roman" w:cs="Times New Roman"/>
          <w:sz w:val="28"/>
          <w:szCs w:val="28"/>
        </w:rPr>
        <w:t>Программы курса «Математика» под редакцией М.И. Моро, С.И.Волкова – М.: Просвещение, 2025г.;</w:t>
      </w:r>
    </w:p>
    <w:p w14:paraId="41D59427" w14:textId="77777777" w:rsidR="00FE30C9" w:rsidRPr="00FE30C9" w:rsidRDefault="00FE30C9" w:rsidP="00FE30C9">
      <w:pPr>
        <w:widowControl w:val="0"/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sz w:val="28"/>
          <w:szCs w:val="28"/>
        </w:rPr>
      </w:pPr>
      <w:r w:rsidRPr="00FE30C9">
        <w:rPr>
          <w:rFonts w:ascii="Times New Roman" w:eastAsia="Times New Roman" w:hAnsi="Times New Roman" w:cs="Times New Roman"/>
          <w:sz w:val="28"/>
          <w:szCs w:val="28"/>
        </w:rPr>
        <w:t>Учебного плана</w:t>
      </w:r>
      <w:r w:rsidRPr="00FE30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E30C9">
        <w:rPr>
          <w:rFonts w:ascii="Times New Roman" w:eastAsiaTheme="minorHAnsi" w:hAnsi="Times New Roman" w:cs="Times New Roman"/>
          <w:sz w:val="28"/>
          <w:szCs w:val="28"/>
          <w:lang w:eastAsia="en-US"/>
        </w:rPr>
        <w:t>МКОУ «ООШ им.И.Радченко с.Ново-Полтавского»</w:t>
      </w:r>
      <w:r w:rsidRPr="00FE30C9">
        <w:rPr>
          <w:rFonts w:ascii="Times New Roman" w:eastAsia="Times New Roman" w:hAnsi="Times New Roman" w:cs="Times New Roman"/>
          <w:sz w:val="28"/>
          <w:szCs w:val="28"/>
        </w:rPr>
        <w:t xml:space="preserve">  на 2026-2027 учебный год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A16BE4" w14:textId="77777777" w:rsidR="003F2BEC" w:rsidRPr="00FE30C9" w:rsidRDefault="000F0C8F" w:rsidP="00FE30C9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30C9">
        <w:rPr>
          <w:rFonts w:ascii="Times New Roman" w:hAnsi="Times New Roman" w:cs="Times New Roman"/>
          <w:sz w:val="28"/>
          <w:szCs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 рабочей программе воспитания.</w:t>
      </w:r>
    </w:p>
    <w:p w14:paraId="00B4EDDD" w14:textId="77777777" w:rsidR="003F2BEC" w:rsidRDefault="000F0C8F">
      <w:pPr>
        <w:spacing w:before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ЦЕЛИ ИЗУЧЕНИЯ ПРЕДМЕТА</w:t>
      </w:r>
    </w:p>
    <w:p w14:paraId="3815D735" w14:textId="77777777" w:rsidR="003F2BEC" w:rsidRDefault="000F0C8F">
      <w:pPr>
        <w:pStyle w:val="a7"/>
        <w:spacing w:before="0" w:beforeAutospacing="0" w:after="20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уровне начального общего образования 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 на уровне начального общего образования направлена на достижение следующих образовательных, развивающих целей, а также целей воспитания:</w:t>
      </w:r>
    </w:p>
    <w:p w14:paraId="38EDCE45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14:paraId="160EECFC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 – целое», «больше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sz w:val="28"/>
          <w:szCs w:val="28"/>
        </w:rPr>
        <w:t>меньше», «равно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sz w:val="28"/>
          <w:szCs w:val="28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14:paraId="55A630B3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</w:t>
      </w:r>
      <w:r>
        <w:rPr>
          <w:sz w:val="28"/>
          <w:szCs w:val="28"/>
        </w:rPr>
        <w:lastRenderedPageBreak/>
        <w:t>аргументацию, различать верные (истинные) и неверные (ложные) утверждения, вести поиск информации;</w:t>
      </w:r>
    </w:p>
    <w:p w14:paraId="63A722DC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14:paraId="1DF137FA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</w:t>
      </w:r>
    </w:p>
    <w:p w14:paraId="49FD346E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14:paraId="11D14C29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25637F76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14:paraId="751D9F0A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</w:t>
      </w:r>
    </w:p>
    <w:p w14:paraId="0C6B4649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14:paraId="0A74178B" w14:textId="77777777" w:rsidR="003F2BEC" w:rsidRDefault="000F0C8F">
      <w:pPr>
        <w:pStyle w:val="a7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‌</w:t>
      </w:r>
    </w:p>
    <w:p w14:paraId="22B7EBBE" w14:textId="77777777" w:rsidR="003F2BEC" w:rsidRDefault="000F0C8F">
      <w:pPr>
        <w:pStyle w:val="a7"/>
        <w:spacing w:before="0" w:beforeAutospacing="0" w:after="0" w:afterAutospacing="0" w:line="276" w:lineRule="auto"/>
        <w:jc w:val="both"/>
        <w:rPr>
          <w:rStyle w:val="a4"/>
          <w:caps/>
          <w:color w:val="000000"/>
          <w:sz w:val="28"/>
          <w:szCs w:val="28"/>
        </w:rPr>
      </w:pPr>
      <w:r>
        <w:rPr>
          <w:rStyle w:val="a4"/>
          <w:caps/>
          <w:color w:val="000000"/>
          <w:sz w:val="28"/>
          <w:szCs w:val="28"/>
        </w:rPr>
        <w:t>МЕСТО УЧЕБНОГО ПРЕДМЕТА «ОКРУЖАЮЩИЙ МИР» В УЧЕБНОМ ПЛАНЕ</w:t>
      </w:r>
    </w:p>
    <w:p w14:paraId="04DB8D00" w14:textId="77777777" w:rsidR="003F2BEC" w:rsidRDefault="000F0C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изучение математики во 2 классе отводится 4 часа в неделю.</w:t>
      </w:r>
    </w:p>
    <w:p w14:paraId="75BCFC95" w14:textId="77777777" w:rsidR="003F2BEC" w:rsidRDefault="000F0C8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часов в год – 132</w:t>
      </w:r>
    </w:p>
    <w:p w14:paraId="6E32DA2F" w14:textId="77777777" w:rsidR="003F2BEC" w:rsidRDefault="000F0C8F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часов в неделю – 4</w:t>
      </w:r>
    </w:p>
    <w:p w14:paraId="2FE9393B" w14:textId="77777777" w:rsidR="003F2BEC" w:rsidRDefault="000F0C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учебных недель – 34</w:t>
      </w:r>
    </w:p>
    <w:p w14:paraId="21456587" w14:textId="77777777" w:rsidR="003F2BEC" w:rsidRDefault="000F0C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1четверть-32</w:t>
      </w:r>
    </w:p>
    <w:p w14:paraId="7E549E64" w14:textId="77777777" w:rsidR="003F2BEC" w:rsidRDefault="000F0C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2четверть-32</w:t>
      </w:r>
    </w:p>
    <w:p w14:paraId="0F4D64EE" w14:textId="77777777" w:rsidR="003F2BEC" w:rsidRDefault="000F0C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3четверть-44</w:t>
      </w:r>
    </w:p>
    <w:p w14:paraId="2725C904" w14:textId="77777777" w:rsidR="003F2BEC" w:rsidRDefault="000F0C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4четверть-28</w:t>
      </w:r>
    </w:p>
    <w:p w14:paraId="6F9D6E06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0592D8A4" w14:textId="77777777" w:rsidR="003F2BEC" w:rsidRDefault="000F0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СОДЕРЖАНИЕ УЧЕБНОГО ПРЕДМЕТА</w:t>
      </w:r>
    </w:p>
    <w:p w14:paraId="6D8DB3D0" w14:textId="77777777" w:rsidR="003F2BEC" w:rsidRDefault="003F2B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70382127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14:paraId="345CD945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Числа и величины</w:t>
      </w:r>
    </w:p>
    <w:p w14:paraId="6907E888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14:paraId="6F7099A5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Масса (единица массы – грамм), соотношение между килограммом и граммом, отношения «тяжелее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легче на…», «тяжелее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легче в…».</w:t>
      </w:r>
    </w:p>
    <w:p w14:paraId="4DC352E4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Стоимость (единицы – рубль, копейка), установление отношения «дороже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дешевле на…», «дороже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дешевле в…». Соотношение «цена, количество, стоимость» в практической ситуации.</w:t>
      </w:r>
    </w:p>
    <w:p w14:paraId="594FC9B8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Время (единица времени – секунда), установление отношения «быстрее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медленнее на…», «быстрее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медленнее в…». Соотношение «начало, окончание, продолжительность события» в практической ситуации.</w:t>
      </w:r>
    </w:p>
    <w:p w14:paraId="64FA9054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14:paraId="7B7FC359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14:paraId="6F762F8E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Арифметические действия</w:t>
      </w:r>
    </w:p>
    <w:p w14:paraId="240B4F1A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Устные вычисления, сводимые к действиям в пределах 100 (табличное и внетабличное умножение, деление, действия с круглыми числами).</w:t>
      </w:r>
    </w:p>
    <w:p w14:paraId="60E65D4D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Письменное сложение, вычитание чисел в пределах 1000. Действия с числами 0 и 1.</w:t>
      </w:r>
    </w:p>
    <w:p w14:paraId="00965068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</w:t>
      </w:r>
    </w:p>
    <w:p w14:paraId="21975BCF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Переместительное, сочетательное свойства сложения, умножения при вычислениях.</w:t>
      </w:r>
    </w:p>
    <w:p w14:paraId="46A9C641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Нахождение неизвестного компонента арифметического действия.</w:t>
      </w:r>
    </w:p>
    <w:p w14:paraId="7A27777A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14:paraId="571F6CF8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Однородные величины: сложение и вычитание.</w:t>
      </w:r>
    </w:p>
    <w:p w14:paraId="6BA4446D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Текстовые задачи</w:t>
      </w:r>
    </w:p>
    <w:p w14:paraId="17E1FDBD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меньше на…», «больше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53D0041D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</w:t>
      </w:r>
    </w:p>
    <w:p w14:paraId="6E3ABF2C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Пространственные отношения и геометрические фигуры</w:t>
      </w:r>
    </w:p>
    <w:p w14:paraId="5EC4F7BD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Конструирование геометрических фигур (разбиение фигуры на части, составление фигуры из частей).</w:t>
      </w:r>
    </w:p>
    <w:p w14:paraId="4560F822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Периметр многоугольника: измерение, вычисление, запись равенства.</w:t>
      </w:r>
    </w:p>
    <w:p w14:paraId="341C0E76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14:paraId="3363A41A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Математическая информация</w:t>
      </w:r>
    </w:p>
    <w:p w14:paraId="109B4E1E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Классификация объектов по двум признакам.</w:t>
      </w:r>
    </w:p>
    <w:p w14:paraId="3110921E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63C24BBC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</w:t>
      </w:r>
    </w:p>
    <w:p w14:paraId="2FE04609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Формализованное описание последовательности действий (инструкция, план, схема, алгоритм).</w:t>
      </w:r>
    </w:p>
    <w:p w14:paraId="49EB9FD6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Столбчатая диаграмма: чтение, использование данных для решения учебных и практических задач.</w:t>
      </w:r>
    </w:p>
    <w:p w14:paraId="6F5FA30A" w14:textId="77777777" w:rsidR="003F2BEC" w:rsidRDefault="000F0C8F">
      <w:pPr>
        <w:pStyle w:val="a7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</w:t>
      </w:r>
    </w:p>
    <w:p w14:paraId="42FEAFB8" w14:textId="77777777" w:rsidR="003F2BEC" w:rsidRDefault="000F0C8F">
      <w:pPr>
        <w:pStyle w:val="a7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br/>
      </w:r>
    </w:p>
    <w:p w14:paraId="3FA7EDB3" w14:textId="77777777" w:rsidR="003F2BEC" w:rsidRDefault="000F0C8F">
      <w:pPr>
        <w:pStyle w:val="a7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УНИВЕРСАЛЬНЫЕ УЧЕБНЫЕ ДЕЙСТВИЯ</w:t>
      </w:r>
    </w:p>
    <w:p w14:paraId="2856CD49" w14:textId="77777777" w:rsidR="003F2BEC" w:rsidRDefault="000F0C8F">
      <w:pPr>
        <w:pStyle w:val="a7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​</w:t>
      </w:r>
      <w:r>
        <w:rPr>
          <w:color w:val="333333"/>
          <w:sz w:val="28"/>
          <w:szCs w:val="28"/>
        </w:rPr>
        <w:tab/>
      </w:r>
      <w:r>
        <w:rPr>
          <w:rStyle w:val="a4"/>
          <w:color w:val="333333"/>
          <w:sz w:val="28"/>
          <w:szCs w:val="28"/>
          <w:shd w:val="clear" w:color="auto" w:fill="FFFFFF"/>
        </w:rPr>
        <w:t>Познавательные универсальные учебные действия</w:t>
      </w:r>
    </w:p>
    <w:p w14:paraId="250E3A85" w14:textId="77777777" w:rsidR="003F2BEC" w:rsidRDefault="000F0C8F">
      <w:pPr>
        <w:pStyle w:val="a7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Базовые логические и исследовательские действия:</w:t>
      </w:r>
    </w:p>
    <w:p w14:paraId="2DE7C15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сравнивать математические объекты (числа, величины, геометрические фигуры);</w:t>
      </w:r>
    </w:p>
    <w:p w14:paraId="2EF18D03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выбирать приём вычисления, выполнения действия;</w:t>
      </w:r>
    </w:p>
    <w:p w14:paraId="03BB7479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конструировать геометрические фигуры;</w:t>
      </w:r>
    </w:p>
    <w:p w14:paraId="49700B44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6A6D0A37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прикидывать размеры фигуры, её элементов;</w:t>
      </w:r>
    </w:p>
    <w:p w14:paraId="742DCA00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понимать смысл зависимостей и математических отношений, описанных в задаче;</w:t>
      </w:r>
    </w:p>
    <w:p w14:paraId="1BAB6307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различать и использовать разные приёмы и алгоритмы вычисления;</w:t>
      </w:r>
    </w:p>
    <w:p w14:paraId="1902D54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выбирать метод решения (моделирование ситуации, перебор вариантов, использование алгоритма);</w:t>
      </w:r>
    </w:p>
    <w:p w14:paraId="1CBD583E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соотносить начало, окончание, продолжительность события в практической ситуации;</w:t>
      </w:r>
    </w:p>
    <w:p w14:paraId="26EF0CA1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составлять ряд чисел (величин, геометрических фигур) по самостоятельно выбранному правилу;</w:t>
      </w:r>
    </w:p>
    <w:p w14:paraId="3BC4489E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моделировать предложенную практическую ситуацию;</w:t>
      </w:r>
    </w:p>
    <w:p w14:paraId="74229DDA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устанавливать последовательность событий, действий сюжета текстовой задачи.</w:t>
      </w:r>
    </w:p>
    <w:p w14:paraId="6F0EA6D5" w14:textId="77777777" w:rsidR="003F2BEC" w:rsidRDefault="000F0C8F">
      <w:pPr>
        <w:pStyle w:val="a7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Работа с информацией:</w:t>
      </w:r>
    </w:p>
    <w:p w14:paraId="20233649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читать информацию, представленную в разных формах;</w:t>
      </w:r>
    </w:p>
    <w:p w14:paraId="01E66092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извлекать и интерпретировать числовые данные, представленные в таблице, на диаграмме;</w:t>
      </w:r>
    </w:p>
    <w:p w14:paraId="7E13708A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заполнять таблицы сложения и умножения, дополнять данными чертеж;</w:t>
      </w:r>
    </w:p>
    <w:p w14:paraId="4AD1647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устанавливать соответствие между различными записями решения задачи;</w:t>
      </w:r>
    </w:p>
    <w:p w14:paraId="5E08A750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0D077FBB" w14:textId="77777777" w:rsidR="003F2BEC" w:rsidRDefault="000F0C8F">
      <w:pPr>
        <w:pStyle w:val="a7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Коммуникативные универсальные учебные действия</w:t>
      </w:r>
    </w:p>
    <w:p w14:paraId="73BBF056" w14:textId="77777777" w:rsidR="003F2BEC" w:rsidRDefault="000F0C8F">
      <w:pPr>
        <w:pStyle w:val="a7"/>
        <w:spacing w:before="0" w:beforeAutospacing="0" w:after="0" w:afterAutospacing="0" w:line="231" w:lineRule="atLeast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Общение:</w:t>
      </w:r>
    </w:p>
    <w:p w14:paraId="0C00176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использовать математическую терминологию для описания отношений и зависимостей;</w:t>
      </w:r>
    </w:p>
    <w:p w14:paraId="7A8F273A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строить речевые высказывания для решения задач, составлять текстовую задачу;</w:t>
      </w:r>
    </w:p>
    <w:p w14:paraId="60E0E796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объяснять на примерах отношения «больше-меньше на…», «больше-меньше в…», «равно»;</w:t>
      </w:r>
    </w:p>
    <w:p w14:paraId="2F2147B9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использовать математическую символику для составления числовых выражений;</w:t>
      </w:r>
    </w:p>
    <w:p w14:paraId="2AC96311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0AEA5B5F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участвовать в обсуждении ошибок в ходе и результате выполнения вычисления.</w:t>
      </w:r>
    </w:p>
    <w:p w14:paraId="5BBFF6F8" w14:textId="77777777" w:rsidR="003F2BEC" w:rsidRDefault="000F0C8F">
      <w:pPr>
        <w:pStyle w:val="a7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Регулятивные универсальные учебные действия</w:t>
      </w:r>
    </w:p>
    <w:p w14:paraId="6E726F6B" w14:textId="77777777" w:rsidR="003F2BEC" w:rsidRDefault="000F0C8F">
      <w:pPr>
        <w:pStyle w:val="a7"/>
        <w:spacing w:before="0" w:beforeAutospacing="0" w:after="0" w:afterAutospacing="0" w:line="231" w:lineRule="atLeast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Самоорганизация и самоконтроль:</w:t>
      </w:r>
    </w:p>
    <w:p w14:paraId="37294838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проверять ход и результат выполнения действия;</w:t>
      </w:r>
    </w:p>
    <w:p w14:paraId="45C458FF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вести поиск ошибок, характеризовать их и исправлять;</w:t>
      </w:r>
    </w:p>
    <w:p w14:paraId="18970183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формулировать ответ (вывод), подтверждать его объяснением, расчётами;</w:t>
      </w:r>
    </w:p>
    <w:p w14:paraId="7421AE04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14:paraId="4B1DCED5" w14:textId="77777777" w:rsidR="003F2BEC" w:rsidRDefault="000F0C8F">
      <w:pPr>
        <w:pStyle w:val="a7"/>
        <w:spacing w:before="0" w:beforeAutospacing="0" w:after="0" w:afterAutospacing="0" w:line="225" w:lineRule="atLeast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ab/>
        <w:t>Совместная деятельность:</w:t>
      </w:r>
    </w:p>
    <w:p w14:paraId="51949320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14:paraId="4BDD12F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14:paraId="7B2E17A6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выполнять совместно прикидку и оценку результата выполнения общей работы.</w:t>
      </w:r>
    </w:p>
    <w:p w14:paraId="324E2DCC" w14:textId="77777777" w:rsidR="003F2BEC" w:rsidRDefault="003F2BEC">
      <w:pPr>
        <w:spacing w:after="0" w:line="264" w:lineRule="auto"/>
        <w:ind w:left="120"/>
        <w:jc w:val="both"/>
      </w:pPr>
    </w:p>
    <w:p w14:paraId="7C3FB390" w14:textId="77777777" w:rsidR="003F2BEC" w:rsidRDefault="000F0C8F">
      <w:pPr>
        <w:pStyle w:val="a7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ПЛАНИРУЕМЫЕ ОБРАЗОВАТЕЛЬНЫЕ РЕЗУЛЬТАТЫ</w:t>
      </w:r>
    </w:p>
    <w:p w14:paraId="32D88DF4" w14:textId="77777777" w:rsidR="003F2BEC" w:rsidRDefault="003F2BEC">
      <w:pPr>
        <w:pStyle w:val="a7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14:paraId="38CAA02F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ЛИЧНОСТНЫЕ РЕЗУЛЬТАТЫ</w:t>
      </w:r>
    </w:p>
    <w:p w14:paraId="506FFD0C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34B8442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результате изучения математики на уровне начального общего образования у обучающегося будут сформированы следующие личностные результаты:</w:t>
      </w:r>
    </w:p>
    <w:p w14:paraId="331DBC15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14:paraId="16C53EE2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280A21FE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осваивать навыки организации безопасного поведения в информационной среде;</w:t>
      </w:r>
    </w:p>
    <w:p w14:paraId="27C6E877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14:paraId="14D0D2E2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14:paraId="2A36DDAD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15E30AD2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14:paraId="4222CD04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14:paraId="4C1FEB2B" w14:textId="77777777" w:rsidR="003F2BEC" w:rsidRDefault="003F2BEC">
      <w:pPr>
        <w:pStyle w:val="a7"/>
        <w:spacing w:before="0" w:beforeAutospacing="0" w:after="0" w:afterAutospacing="0"/>
        <w:ind w:firstLine="851"/>
        <w:jc w:val="both"/>
        <w:rPr>
          <w:rStyle w:val="a4"/>
          <w:color w:val="333333"/>
          <w:sz w:val="28"/>
          <w:szCs w:val="28"/>
        </w:rPr>
      </w:pPr>
    </w:p>
    <w:p w14:paraId="7F8DACDB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МЕТАПРЕДМЕТНЫЕ РЕЗУЛЬТАТЫ</w:t>
      </w:r>
    </w:p>
    <w:p w14:paraId="792D3E66" w14:textId="77777777" w:rsidR="003F2BEC" w:rsidRDefault="003F2BEC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</w:p>
    <w:p w14:paraId="57BFBE2C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Познавательные универсальные учебные действия</w:t>
      </w:r>
    </w:p>
    <w:p w14:paraId="71EF8635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Базовые логические действия:</w:t>
      </w:r>
    </w:p>
    <w:p w14:paraId="0CFC927F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устанавливать связи и зависимости между математическими объектами («часть – целое», «причина</w:t>
      </w:r>
      <w:r>
        <w:rPr>
          <w:color w:val="333333"/>
          <w:sz w:val="28"/>
          <w:szCs w:val="28"/>
          <w:shd w:val="clear" w:color="auto" w:fill="FFFFFF"/>
        </w:rPr>
        <w:t> – </w:t>
      </w:r>
      <w:r>
        <w:rPr>
          <w:color w:val="333333"/>
          <w:sz w:val="28"/>
          <w:szCs w:val="28"/>
        </w:rPr>
        <w:t>следствие», «протяжённость»);</w:t>
      </w:r>
    </w:p>
    <w:p w14:paraId="508CD3B3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45A25165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7F196196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0BC1A5CA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Базовые исследовательские действия:</w:t>
      </w:r>
    </w:p>
    <w:p w14:paraId="1F01F83F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проявлять способность ориентироваться в учебном материале разных разделов курса математики;</w:t>
      </w:r>
    </w:p>
    <w:p w14:paraId="299D55C4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13F0019E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применять изученные методы познания (измерение, моделирование, перебор вариантов).</w:t>
      </w:r>
    </w:p>
    <w:p w14:paraId="797AD3D3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Работа с информацией:</w:t>
      </w:r>
    </w:p>
    <w:p w14:paraId="781D4627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161933CA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5FE49C54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604E3B73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принимать правила, безопасно использовать предлагаемые электронные средства и источники информации.</w:t>
      </w:r>
    </w:p>
    <w:p w14:paraId="344B8B10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Коммуникативные универсальные учебные действия</w:t>
      </w:r>
    </w:p>
    <w:p w14:paraId="5122A7F3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Общение:</w:t>
      </w:r>
    </w:p>
    <w:p w14:paraId="3991E587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конструировать утверждения, проверять их истинность;</w:t>
      </w:r>
    </w:p>
    <w:p w14:paraId="2D1F3420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использовать текст задания для объяснения способа и хода решения математической задачи;</w:t>
      </w:r>
    </w:p>
    <w:p w14:paraId="211F7F6D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комментировать процесс вычисления, построения, решения;</w:t>
      </w:r>
    </w:p>
    <w:p w14:paraId="50683D3B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объяснять полученный ответ с использованием изученной терминологии;</w:t>
      </w:r>
    </w:p>
    <w:p w14:paraId="4A01E8F5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4652E7C1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7591AE67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ориентироваться в алгоритмах: воспроизводить, дополнять, исправлять деформированные;</w:t>
      </w:r>
    </w:p>
    <w:p w14:paraId="70DC96B5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самостоятельно составлять тексты заданий, аналогичные типовым изученным.</w:t>
      </w:r>
    </w:p>
    <w:p w14:paraId="598E902B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Регулятивные универсальные учебные действия</w:t>
      </w:r>
    </w:p>
    <w:p w14:paraId="4D3DA98C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Самоорганизация:</w:t>
      </w:r>
    </w:p>
    <w:p w14:paraId="519E373A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планировать действия по решению учебной задачи для получения результата;</w:t>
      </w:r>
    </w:p>
    <w:p w14:paraId="3DB97DF8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планировать этапы предстоящей работы, определять последовательность учебных действий;</w:t>
      </w:r>
    </w:p>
    <w:p w14:paraId="10225B07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выполнять правила безопасного использования электронных средств, предлагаемых в процессе обучения.</w:t>
      </w:r>
    </w:p>
    <w:p w14:paraId="110ADD68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Самоконтроль (рефлексия):</w:t>
      </w:r>
    </w:p>
    <w:p w14:paraId="68DCABA8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осуществлять контроль процесса и результата своей деятельности;</w:t>
      </w:r>
    </w:p>
    <w:p w14:paraId="74B233CE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выбирать и при необходимости корректировать способы действий;</w:t>
      </w:r>
    </w:p>
    <w:p w14:paraId="737A55A0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находить ошибки в своей работе, устанавливать их причины, вести поиск путей преодоления ошибок;</w:t>
      </w:r>
    </w:p>
    <w:p w14:paraId="3733DBA1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5B7D76BE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оценивать рациональность своих действий, давать им качественную характеристику.</w:t>
      </w:r>
    </w:p>
    <w:p w14:paraId="77414D42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Совместная деятельность:</w:t>
      </w:r>
    </w:p>
    <w:p w14:paraId="1F3DCEF2" w14:textId="77777777" w:rsidR="003F2BEC" w:rsidRDefault="000F0C8F">
      <w:pPr>
        <w:pStyle w:val="a7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2138D808" w14:textId="77777777" w:rsidR="003F2BEC" w:rsidRDefault="000F0C8F">
      <w:pPr>
        <w:pStyle w:val="a9"/>
        <w:tabs>
          <w:tab w:val="left" w:pos="1644"/>
        </w:tabs>
        <w:rPr>
          <w:b/>
          <w:sz w:val="28"/>
          <w:szCs w:val="28"/>
        </w:rPr>
      </w:pPr>
      <w:r>
        <w:rPr>
          <w:color w:val="333333"/>
          <w:sz w:val="28"/>
          <w:szCs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1CC474A3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37BB60DD" w14:textId="77777777" w:rsidR="003F2BEC" w:rsidRDefault="000F0C8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ab/>
        <w:t>ПРЕДМЕТНЫЕ РЕЗУЛЬТАТЫ</w:t>
      </w:r>
    </w:p>
    <w:p w14:paraId="2A7FDB59" w14:textId="77777777" w:rsidR="003F2BEC" w:rsidRDefault="000F0C8F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ab/>
        <w:t>К концу обучения в 3</w:t>
      </w:r>
      <w:r>
        <w:rPr>
          <w:rFonts w:ascii="Times New Roman" w:hAnsi="Times New Roman"/>
          <w:b/>
          <w:color w:val="000000"/>
          <w:sz w:val="28"/>
        </w:rPr>
        <w:t xml:space="preserve"> классе</w:t>
      </w:r>
      <w:r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14:paraId="060EAFBD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 концу обучения в </w:t>
      </w:r>
      <w:r>
        <w:rPr>
          <w:rStyle w:val="a4"/>
          <w:color w:val="333333"/>
          <w:sz w:val="28"/>
          <w:szCs w:val="28"/>
        </w:rPr>
        <w:t>3 классе</w:t>
      </w:r>
      <w:r>
        <w:rPr>
          <w:color w:val="333333"/>
          <w:sz w:val="28"/>
          <w:szCs w:val="28"/>
        </w:rPr>
        <w:t> обучающийся получит следующие предметные результаты по отдельным темам программы по математике:</w:t>
      </w:r>
    </w:p>
    <w:p w14:paraId="7C78A74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читать, записывать, сравнивать, упорядочивать числа в пределах 1000;</w:t>
      </w:r>
    </w:p>
    <w:p w14:paraId="3BB6ECF2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находить число большее или меньшее данного числа на заданное число, в заданное число раз (в пределах 1000);</w:t>
      </w:r>
    </w:p>
    <w:p w14:paraId="73ACCDC3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14:paraId="475EA77A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выполнять действия умножение и деление с числами 0 и 1;</w:t>
      </w:r>
    </w:p>
    <w:p w14:paraId="154BD40E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14:paraId="1912E3AC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использовать при вычислениях переместительное и сочетательное свойства сложения;</w:t>
      </w:r>
    </w:p>
    <w:p w14:paraId="04B4F503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находить неизвестный компонент арифметического действия;</w:t>
      </w:r>
    </w:p>
    <w:p w14:paraId="2D28180F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14:paraId="762FB21D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14:paraId="1ED10B5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14:paraId="54AD6F9C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называть, находить долю величины (половина, четверть);</w:t>
      </w:r>
    </w:p>
    <w:p w14:paraId="1C9F8D70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сравнивать величины, выраженные долями;</w:t>
      </w:r>
    </w:p>
    <w:p w14:paraId="3001CC64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величинами;</w:t>
      </w:r>
    </w:p>
    <w:p w14:paraId="500AF5D7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14:paraId="4F8606F5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14:paraId="63C5B447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14:paraId="32A1E860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сравнивать фигуры по площади (наложение, сопоставление числовых значений);</w:t>
      </w:r>
    </w:p>
    <w:p w14:paraId="085C89E3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находить периметр прямоугольника (квадрата), площадь прямоугольника (квадрата);</w:t>
      </w:r>
    </w:p>
    <w:p w14:paraId="6122893A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распознавать верные (истинные) и неверные (ложные) утверждения</w:t>
      </w:r>
      <w:r>
        <w:rPr>
          <w:color w:val="333333"/>
          <w:sz w:val="28"/>
          <w:szCs w:val="28"/>
        </w:rPr>
        <w:br/>
        <w:t>со словами: «все», «некоторые», «и», «каждый», «если…, то…»;</w:t>
      </w:r>
    </w:p>
    <w:p w14:paraId="04F76604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14:paraId="2211692B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классифицировать объекты по одному-двум признакам;</w:t>
      </w:r>
    </w:p>
    <w:p w14:paraId="10FC5590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14:paraId="3B6B3EF8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составлять план выполнения учебного задания и следовать ему, выполнять действия по алгоритму;</w:t>
      </w:r>
    </w:p>
    <w:p w14:paraId="1C5B78C7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сравнивать математические объекты (находить общее, различное, уникальное);</w:t>
      </w:r>
    </w:p>
    <w:p w14:paraId="7C35251C" w14:textId="77777777" w:rsidR="003F2BEC" w:rsidRDefault="000F0C8F">
      <w:pPr>
        <w:pStyle w:val="a7"/>
        <w:spacing w:before="0" w:beforeAutospacing="0" w:after="0" w:afterAutospacing="0" w:line="225" w:lineRule="atLeast"/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выбирать верное решение математической задачи.</w:t>
      </w:r>
    </w:p>
    <w:p w14:paraId="1DDD9391" w14:textId="77777777" w:rsidR="003F2BEC" w:rsidRDefault="003F2BEC">
      <w:pPr>
        <w:pStyle w:val="a9"/>
        <w:ind w:firstLine="851"/>
        <w:jc w:val="both"/>
        <w:rPr>
          <w:b/>
          <w:color w:val="000000"/>
          <w:sz w:val="28"/>
          <w:szCs w:val="28"/>
        </w:rPr>
      </w:pPr>
    </w:p>
    <w:p w14:paraId="5872E6D5" w14:textId="77777777" w:rsidR="003F2BEC" w:rsidRDefault="003F2BEC">
      <w:pPr>
        <w:pStyle w:val="a9"/>
        <w:ind w:firstLine="851"/>
        <w:jc w:val="center"/>
        <w:rPr>
          <w:b/>
          <w:color w:val="000000"/>
          <w:sz w:val="28"/>
        </w:rPr>
      </w:pPr>
    </w:p>
    <w:p w14:paraId="4B0E6C52" w14:textId="77777777" w:rsidR="003F2BEC" w:rsidRDefault="000F0C8F">
      <w:pPr>
        <w:pStyle w:val="a9"/>
        <w:ind w:firstLine="851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ТЕМАТИЧЕСКОЕ ПЛАНИРОВАНИЕ</w:t>
      </w:r>
    </w:p>
    <w:p w14:paraId="035E51B2" w14:textId="77777777" w:rsidR="003F2BEC" w:rsidRDefault="003F2BEC">
      <w:pPr>
        <w:spacing w:after="0"/>
        <w:ind w:left="120"/>
      </w:pPr>
    </w:p>
    <w:tbl>
      <w:tblPr>
        <w:tblW w:w="984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420"/>
        <w:gridCol w:w="992"/>
        <w:gridCol w:w="1211"/>
        <w:gridCol w:w="1624"/>
        <w:gridCol w:w="2942"/>
      </w:tblGrid>
      <w:tr w:rsidR="003F2BEC" w14:paraId="378ECA48" w14:textId="77777777">
        <w:trPr>
          <w:trHeight w:val="144"/>
          <w:tblCellSpacing w:w="0" w:type="dxa"/>
        </w:trPr>
        <w:tc>
          <w:tcPr>
            <w:tcW w:w="6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70CD37" w14:textId="77777777" w:rsidR="003F2BEC" w:rsidRDefault="000F0C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7D8FA0" w14:textId="77777777" w:rsidR="003F2BEC" w:rsidRDefault="003F2BEC">
            <w:pPr>
              <w:spacing w:after="0"/>
              <w:ind w:left="135"/>
            </w:pPr>
          </w:p>
        </w:tc>
        <w:tc>
          <w:tcPr>
            <w:tcW w:w="24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FB9C08" w14:textId="77777777" w:rsidR="003F2BEC" w:rsidRDefault="000F0C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49DAD81" w14:textId="77777777" w:rsidR="003F2BEC" w:rsidRDefault="003F2BEC">
            <w:pPr>
              <w:spacing w:after="0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14:paraId="10161C76" w14:textId="77777777" w:rsidR="003F2BEC" w:rsidRDefault="000F0C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4E923D" w14:textId="77777777" w:rsidR="003F2BEC" w:rsidRDefault="000F0C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4D10EA" w14:textId="77777777" w:rsidR="003F2BEC" w:rsidRDefault="003F2BEC">
            <w:pPr>
              <w:spacing w:after="0"/>
              <w:ind w:left="135"/>
            </w:pPr>
          </w:p>
        </w:tc>
      </w:tr>
      <w:tr w:rsidR="003F2BEC" w14:paraId="6C0D8C27" w14:textId="77777777">
        <w:trPr>
          <w:trHeight w:val="144"/>
          <w:tblCellSpacing w:w="0" w:type="dxa"/>
        </w:trPr>
        <w:tc>
          <w:tcPr>
            <w:tcW w:w="6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F30DDC" w14:textId="77777777" w:rsidR="003F2BEC" w:rsidRDefault="003F2BEC"/>
        </w:tc>
        <w:tc>
          <w:tcPr>
            <w:tcW w:w="24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7ABBB" w14:textId="77777777" w:rsidR="003F2BEC" w:rsidRDefault="003F2BEC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33F3AF" w14:textId="77777777" w:rsidR="003F2BEC" w:rsidRDefault="000F0C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1856BE" w14:textId="77777777" w:rsidR="003F2BEC" w:rsidRDefault="003F2BEC">
            <w:pPr>
              <w:spacing w:after="0"/>
              <w:ind w:left="135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6C48C84" w14:textId="77777777" w:rsidR="003F2BEC" w:rsidRDefault="000F0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К/р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D4F8776" w14:textId="77777777" w:rsidR="003F2BEC" w:rsidRDefault="000F0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П/р</w:t>
            </w:r>
          </w:p>
        </w:tc>
        <w:tc>
          <w:tcPr>
            <w:tcW w:w="29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0C75BD" w14:textId="77777777" w:rsidR="003F2BEC" w:rsidRDefault="003F2BEC"/>
        </w:tc>
      </w:tr>
      <w:tr w:rsidR="003F2BEC" w14:paraId="60222E0B" w14:textId="77777777">
        <w:trPr>
          <w:trHeight w:val="144"/>
          <w:tblCellSpacing w:w="0" w:type="dxa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14:paraId="5EC6B2B8" w14:textId="77777777" w:rsidR="003F2BEC" w:rsidRDefault="000F0C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14:paraId="07C3351B" w14:textId="77777777" w:rsidR="003F2BEC" w:rsidRDefault="000F0C8F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от 1 ДО 100. Сложение и вычитание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6D914BD" w14:textId="77777777" w:rsidR="003F2BEC" w:rsidRDefault="000F0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0FD7EE3" w14:textId="77777777" w:rsidR="003F2BEC" w:rsidRDefault="000F0C8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7F99758" w14:textId="77777777" w:rsidR="003F2BEC" w:rsidRDefault="003F2BEC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0D2FCC6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DC09507" w14:textId="77777777" w:rsidR="003F2BEC" w:rsidRDefault="003F2BEC">
            <w:pPr>
              <w:spacing w:after="0"/>
              <w:ind w:left="135"/>
            </w:pPr>
          </w:p>
        </w:tc>
      </w:tr>
      <w:tr w:rsidR="003F2BEC" w14:paraId="5D535F8D" w14:textId="77777777">
        <w:trPr>
          <w:trHeight w:val="144"/>
          <w:tblCellSpacing w:w="0" w:type="dxa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14:paraId="1A4D499E" w14:textId="77777777" w:rsidR="003F2BEC" w:rsidRDefault="000F0C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14:paraId="220E0246" w14:textId="77777777" w:rsidR="003F2BEC" w:rsidRDefault="000F0C8F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от 1 до 100.Умножение и деление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7A0309" w14:textId="77777777" w:rsidR="003F2BEC" w:rsidRDefault="000F0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9D32E4F" w14:textId="77777777" w:rsidR="003F2BEC" w:rsidRDefault="000F0C8F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5A475D3" w14:textId="77777777" w:rsidR="003F2BEC" w:rsidRDefault="003F2BEC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0148F38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6B232CA" w14:textId="77777777" w:rsidR="003F2BEC" w:rsidRDefault="003F2BEC">
            <w:pPr>
              <w:spacing w:after="0"/>
              <w:ind w:left="135"/>
            </w:pPr>
          </w:p>
        </w:tc>
      </w:tr>
      <w:tr w:rsidR="003F2BEC" w14:paraId="001F62BF" w14:textId="77777777">
        <w:trPr>
          <w:trHeight w:val="144"/>
          <w:tblCellSpacing w:w="0" w:type="dxa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14:paraId="6285864D" w14:textId="77777777" w:rsidR="003F2BEC" w:rsidRDefault="000F0C8F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14:paraId="377E2F4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E7D76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F3FA838" w14:textId="77777777" w:rsidR="003F2BEC" w:rsidRDefault="000F0C8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825347F" w14:textId="77777777" w:rsidR="003F2BEC" w:rsidRDefault="003F2BEC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765BE944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F10BC94" w14:textId="77777777" w:rsidR="003F2BEC" w:rsidRDefault="003F2BEC">
            <w:pPr>
              <w:spacing w:after="0"/>
              <w:ind w:left="135"/>
            </w:pPr>
          </w:p>
        </w:tc>
      </w:tr>
      <w:tr w:rsidR="003F2BEC" w14:paraId="597030B6" w14:textId="77777777">
        <w:trPr>
          <w:trHeight w:val="144"/>
          <w:tblCellSpacing w:w="0" w:type="dxa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14:paraId="4F1BD8DB" w14:textId="77777777" w:rsidR="003F2BEC" w:rsidRDefault="000F0C8F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14:paraId="7A5B2E7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от 1 до 100.Внетабличное умножение и деление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134CF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A7CC519" w14:textId="77777777" w:rsidR="003F2BEC" w:rsidRDefault="000F0C8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FA22559" w14:textId="77777777" w:rsidR="003F2BEC" w:rsidRDefault="003F2BEC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0A7FBC4C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16777EA" w14:textId="77777777" w:rsidR="003F2BEC" w:rsidRDefault="003F2BEC">
            <w:pPr>
              <w:spacing w:after="0"/>
              <w:ind w:left="135"/>
            </w:pPr>
          </w:p>
        </w:tc>
      </w:tr>
      <w:tr w:rsidR="003F2BEC" w14:paraId="0990D296" w14:textId="77777777">
        <w:trPr>
          <w:trHeight w:val="144"/>
          <w:tblCellSpacing w:w="0" w:type="dxa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14:paraId="400994C0" w14:textId="77777777" w:rsidR="003F2BEC" w:rsidRDefault="000F0C8F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14:paraId="4A9C736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от 1 до 1000. Нумерация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03EE3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4D7805E" w14:textId="77777777" w:rsidR="003F2BEC" w:rsidRDefault="000F0C8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A644055" w14:textId="77777777" w:rsidR="003F2BEC" w:rsidRDefault="003F2BEC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5304E0D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D32310E" w14:textId="77777777" w:rsidR="003F2BEC" w:rsidRDefault="003F2BEC">
            <w:pPr>
              <w:spacing w:after="0"/>
              <w:ind w:left="135"/>
            </w:pPr>
          </w:p>
        </w:tc>
      </w:tr>
      <w:tr w:rsidR="003F2BEC" w14:paraId="32C3F423" w14:textId="77777777">
        <w:trPr>
          <w:trHeight w:val="144"/>
          <w:tblCellSpacing w:w="0" w:type="dxa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14:paraId="13EB7892" w14:textId="77777777" w:rsidR="003F2BEC" w:rsidRDefault="000F0C8F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14:paraId="4B7D35B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от 1 до 1000. Сложение и вычитание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8325B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B4AD511" w14:textId="77777777" w:rsidR="003F2BEC" w:rsidRDefault="000F0C8F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0DCC31F" w14:textId="77777777" w:rsidR="003F2BEC" w:rsidRDefault="003F2BEC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00363CD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BC940B3" w14:textId="77777777" w:rsidR="003F2BEC" w:rsidRDefault="003F2BEC">
            <w:pPr>
              <w:spacing w:after="0"/>
              <w:ind w:left="135"/>
            </w:pPr>
          </w:p>
        </w:tc>
      </w:tr>
      <w:tr w:rsidR="003F2BEC" w14:paraId="384E86F2" w14:textId="77777777">
        <w:trPr>
          <w:trHeight w:val="144"/>
          <w:tblCellSpacing w:w="0" w:type="dxa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14:paraId="2279B42A" w14:textId="77777777" w:rsidR="003F2BEC" w:rsidRDefault="000F0C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20173BE" w14:textId="77777777" w:rsidR="003F2BEC" w:rsidRDefault="000F0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CC21A9C" w14:textId="77777777" w:rsidR="003F2BEC" w:rsidRDefault="000F0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D83C3AA" w14:textId="77777777" w:rsidR="003F2BEC" w:rsidRDefault="000F0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02F6274E" w14:textId="77777777" w:rsidR="003F2BEC" w:rsidRDefault="003F2BEC"/>
        </w:tc>
      </w:tr>
    </w:tbl>
    <w:p w14:paraId="379BC0D1" w14:textId="77777777" w:rsidR="003F2BEC" w:rsidRDefault="003F2B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0E6AB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DDE18AB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7C653D59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52EF6875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45872459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C8A4DFC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10DEACB8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4994BF2C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A76DAE4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CB849D9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74F5EEAF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19D29C4C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3FC2D8AA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30FECF6B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3A6817A9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4660756D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7D85B7ED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0DEDFD6E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7E202206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31C641CF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1DD75EF8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6A630F7B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7555D525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78DEE91E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1AA22DB2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5ABFBAA3" w14:textId="77777777" w:rsidR="003F2BEC" w:rsidRDefault="003F2BEC">
      <w:pPr>
        <w:pStyle w:val="a9"/>
        <w:jc w:val="center"/>
        <w:rPr>
          <w:b/>
          <w:sz w:val="28"/>
          <w:szCs w:val="28"/>
        </w:rPr>
      </w:pPr>
    </w:p>
    <w:p w14:paraId="0867E92B" w14:textId="77777777" w:rsidR="003F2BEC" w:rsidRDefault="000F0C8F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 – ТЕМАТИЧЕСКОЕ ПЛАНИРОВАНИЕ</w:t>
      </w:r>
    </w:p>
    <w:p w14:paraId="1568C3F5" w14:textId="77777777" w:rsidR="003F2BEC" w:rsidRDefault="000F0C8F">
      <w:pPr>
        <w:pStyle w:val="a9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МАТЕМАТИКЕ</w:t>
      </w:r>
    </w:p>
    <w:p w14:paraId="6F323D5B" w14:textId="77777777" w:rsidR="003F2BEC" w:rsidRDefault="003F2BEC">
      <w:pPr>
        <w:pStyle w:val="a9"/>
        <w:ind w:firstLine="851"/>
        <w:jc w:val="center"/>
        <w:rPr>
          <w:b/>
          <w:sz w:val="28"/>
          <w:szCs w:val="28"/>
        </w:rPr>
      </w:pPr>
    </w:p>
    <w:tbl>
      <w:tblPr>
        <w:tblW w:w="15509" w:type="dxa"/>
        <w:tblCellSpacing w:w="0" w:type="dxa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510"/>
        <w:gridCol w:w="1063"/>
        <w:gridCol w:w="680"/>
        <w:gridCol w:w="961"/>
        <w:gridCol w:w="961"/>
        <w:gridCol w:w="658"/>
        <w:gridCol w:w="3049"/>
        <w:gridCol w:w="961"/>
        <w:gridCol w:w="961"/>
        <w:gridCol w:w="961"/>
        <w:gridCol w:w="961"/>
        <w:gridCol w:w="961"/>
      </w:tblGrid>
      <w:tr w:rsidR="003F2BEC" w14:paraId="601AC4B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68C47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F46058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4F3FCC" w14:textId="77777777" w:rsidR="003F2BEC" w:rsidRDefault="000F0C8F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174F4596" w14:textId="77777777" w:rsidR="003F2BEC" w:rsidRDefault="003F2BE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3"/>
            <w:tcMar>
              <w:top w:w="50" w:type="dxa"/>
              <w:left w:w="100" w:type="dxa"/>
            </w:tcMar>
            <w:vAlign w:val="center"/>
          </w:tcPr>
          <w:p w14:paraId="572D421D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1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7E4E3C5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</w:p>
          <w:p w14:paraId="1A6D750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2E5F0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3200B48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D5DFBA1" w14:textId="77777777">
        <w:trPr>
          <w:gridAfter w:val="5"/>
          <w:wAfter w:w="4805" w:type="dxa"/>
          <w:trHeight w:val="460"/>
          <w:tblCellSpacing w:w="0" w:type="dxa"/>
        </w:trPr>
        <w:tc>
          <w:tcPr>
            <w:tcW w:w="822" w:type="dxa"/>
            <w:vMerge/>
            <w:tcMar>
              <w:top w:w="50" w:type="dxa"/>
              <w:left w:w="100" w:type="dxa"/>
            </w:tcMar>
          </w:tcPr>
          <w:p w14:paraId="7DF944E4" w14:textId="77777777" w:rsidR="003F2BEC" w:rsidRDefault="003F2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Merge/>
            <w:tcMar>
              <w:top w:w="50" w:type="dxa"/>
              <w:left w:w="100" w:type="dxa"/>
            </w:tcMar>
          </w:tcPr>
          <w:p w14:paraId="5ED4E9AB" w14:textId="77777777" w:rsidR="003F2BEC" w:rsidRDefault="003F2B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15354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2DAA2E8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C6BD7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К/р</w:t>
            </w:r>
          </w:p>
          <w:p w14:paraId="075E62D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0243A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Пр/р</w:t>
            </w:r>
          </w:p>
          <w:p w14:paraId="30E9E89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88D7015" w14:textId="77777777" w:rsidR="003F2BEC" w:rsidRDefault="003F2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vMerge/>
            <w:tcMar>
              <w:top w:w="50" w:type="dxa"/>
              <w:left w:w="100" w:type="dxa"/>
            </w:tcMar>
          </w:tcPr>
          <w:p w14:paraId="05118D14" w14:textId="77777777" w:rsidR="003F2BEC" w:rsidRDefault="003F2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F3B35A4" w14:textId="77777777">
        <w:trPr>
          <w:gridAfter w:val="5"/>
          <w:wAfter w:w="4805" w:type="dxa"/>
          <w:trHeight w:val="418"/>
          <w:tblCellSpacing w:w="0" w:type="dxa"/>
        </w:trPr>
        <w:tc>
          <w:tcPr>
            <w:tcW w:w="822" w:type="dxa"/>
            <w:vMerge/>
            <w:tcMar>
              <w:top w:w="50" w:type="dxa"/>
              <w:left w:w="100" w:type="dxa"/>
            </w:tcMar>
          </w:tcPr>
          <w:p w14:paraId="698B0E47" w14:textId="77777777" w:rsidR="003F2BEC" w:rsidRDefault="003F2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  <w:vMerge/>
            <w:tcMar>
              <w:top w:w="50" w:type="dxa"/>
              <w:left w:w="100" w:type="dxa"/>
            </w:tcMar>
          </w:tcPr>
          <w:p w14:paraId="16AF9BE0" w14:textId="77777777" w:rsidR="003F2BEC" w:rsidRDefault="003F2B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vMerge/>
            <w:tcMar>
              <w:top w:w="50" w:type="dxa"/>
              <w:left w:w="100" w:type="dxa"/>
            </w:tcMar>
            <w:vAlign w:val="center"/>
          </w:tcPr>
          <w:p w14:paraId="69FBB14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Merge/>
            <w:tcMar>
              <w:top w:w="50" w:type="dxa"/>
              <w:left w:w="100" w:type="dxa"/>
            </w:tcMar>
            <w:vAlign w:val="center"/>
          </w:tcPr>
          <w:p w14:paraId="77CD910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vMerge/>
            <w:tcMar>
              <w:top w:w="50" w:type="dxa"/>
              <w:left w:w="100" w:type="dxa"/>
            </w:tcMar>
            <w:vAlign w:val="center"/>
          </w:tcPr>
          <w:p w14:paraId="2442241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186E8EB3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</w:tcPr>
          <w:p w14:paraId="6465196E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049" w:type="dxa"/>
            <w:vMerge/>
            <w:tcMar>
              <w:top w:w="50" w:type="dxa"/>
              <w:left w:w="100" w:type="dxa"/>
            </w:tcMar>
          </w:tcPr>
          <w:p w14:paraId="158D77D7" w14:textId="77777777" w:rsidR="003F2BEC" w:rsidRDefault="003F2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E35FCF6" w14:textId="77777777">
        <w:trPr>
          <w:gridAfter w:val="5"/>
          <w:wAfter w:w="4805" w:type="dxa"/>
          <w:trHeight w:val="214"/>
          <w:tblCellSpacing w:w="0" w:type="dxa"/>
        </w:trPr>
        <w:tc>
          <w:tcPr>
            <w:tcW w:w="10704" w:type="dxa"/>
            <w:gridSpan w:val="8"/>
            <w:tcMar>
              <w:top w:w="50" w:type="dxa"/>
              <w:left w:w="100" w:type="dxa"/>
            </w:tcMar>
          </w:tcPr>
          <w:p w14:paraId="4D85B9CE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Сложение и вычитание (9ч)</w:t>
            </w:r>
          </w:p>
        </w:tc>
      </w:tr>
      <w:tr w:rsidR="003F2BEC" w14:paraId="2FEEC0D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8363D24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3D44466" w14:textId="77777777" w:rsidR="003F2BEC" w:rsidRDefault="000F0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1четверть</w:t>
            </w:r>
          </w:p>
          <w:p w14:paraId="3150F15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 Нумерация чисел. Устные и письменные приемы сложения и вычитания.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947933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9E75B1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B9DEDA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B2DBE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CAB54F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3E80B2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7FFEB3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9F7CBD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568023E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22AE91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 Нумерация чисел. Устные и письменные приемы сложения и вычитания.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33C751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165B30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590DC3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5C31C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8EF2B7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A632B3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97E365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8BB399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25423AA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0E916C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Выражения с переменной.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1CEC2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59D402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CB409A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E2A5C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EFDBA8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6EA7A1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C5B313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B781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FE2D05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19E106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7E82D7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125E7C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63AAA0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39A4A8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29FCE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2D8735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4CE8A8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2A6464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67453D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B602699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2B5990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BBC1BB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A7F759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6CE502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E6F55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E5FC5E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B3815F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1AEB57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E8FDDD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7C0851E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FBFA3F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602334B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D7681B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65A14A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D8259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726C52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5675FC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9D369D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B2C526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03EED5C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9248AE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 геометрических фигур буквами.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9F0DD3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8644CE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AE7567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EC180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7636CE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C5502D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45B3C7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E7016DF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E627F8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3C341C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Административная контрольная работа (входная)№1.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4BF19B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249E0E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7453DC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5FE8E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87728E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E6831B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E47AAC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2D4638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D2A3CC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86AA15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DBC7AF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2C6594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E5CDDA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B1159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396BA6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8797B6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780CA0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EB3DCA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10704" w:type="dxa"/>
            <w:gridSpan w:val="8"/>
            <w:tcMar>
              <w:top w:w="50" w:type="dxa"/>
              <w:left w:w="100" w:type="dxa"/>
            </w:tcMar>
            <w:vAlign w:val="center"/>
          </w:tcPr>
          <w:p w14:paraId="78FB608C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100.Умножение и деление (44ч)</w:t>
            </w:r>
          </w:p>
        </w:tc>
      </w:tr>
      <w:tr w:rsidR="003F2BEC" w14:paraId="260EA18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52423C5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67D0C2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умножения и сложения.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47972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37F418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400FFD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64300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F94451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62BE33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CB9917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BB40673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A57987A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D81516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между компонентами и результатом умножения.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51C57B2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B5D36D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20E5EA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52FAFF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673F4E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9876B2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B27AA1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007D4B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4682D10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B959D00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Табличное умножение и деление.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5B4C8D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389B0A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44ADA9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B1EB7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2A2143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EED2984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B5E69A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0C49C2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778D218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120931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числами 3 и4.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9B8F32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7546E9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D24624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DA8D63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66F022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BB18CCC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5733BA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E00FA7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1A79B99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6091A18" w14:textId="77777777" w:rsidR="003F2BEC" w:rsidRDefault="000F0C8F">
            <w:pPr>
              <w:tabs>
                <w:tab w:val="right" w:pos="60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понятиями «Цена», «Количество». «Стоимость».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3AD892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A93285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A7E65A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0E49F3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537D56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A02C05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69A718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5FCCF6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6948AB4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B9A0A70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понятиями «Цена», «Количество». «Стоимость».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F8F2581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19EB64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0C2C72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5E564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D21472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0B356B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B12A97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A9C20F0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EAD04E5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EA1AFAA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понятиями «масса» и «количество».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BDCEAD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52B25E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35923D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C1000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02A7E8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9450284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2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77E7D5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62CC6E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2A89451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84ECE7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понятиями «масса» и «количество».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253089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67E4C0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63745B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79641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9021A4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0B5FD2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0BE0E0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C5CD3D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ED6A99C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C35B9E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42908D0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543FB1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C05629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A36F7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9F87FA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D45E58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D8397A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2A2AFD3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0374BC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462CA0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CECC230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1E27F4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939D0D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0C855E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D653DC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FFF612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33E933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5B1874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63FFB61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F9BAE3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278AA50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A2A899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CEE41F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65C38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A0BC6C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0D47504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199D5F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F836DE7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6A0350B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B1FB6F2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числом 5.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ABA347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47C595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17BD50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A7CAB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E18238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F1888A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B3E490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484284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01BF5C8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BB0E2B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числом 6.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BF6068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866566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90D2E3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B3DA4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3CA139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A5E3F01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CA3D73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681731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D092632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30B2B2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E841D1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D5DAB1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D7A5F9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B2C8F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7D4E87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DE7590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F4E362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8A3BE8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F2997F8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9B7D1AC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BF37F6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76AD2E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828DA6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4E908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B0A99D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0BC223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C7AA8A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F7E147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CD0B73B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E120DC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5A75FB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110A45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67D467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0436A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FB1FAE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9F2BC3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02B7D9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C4BD337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2E44125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9A4047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Линейные диаграммы.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44BB21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6FB7E3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9269CE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5D894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46765D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DB9EFA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3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12B7C4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CF7C41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3F29E86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DB867B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6F22E1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099FE5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EBDFE1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CA30B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CBCC82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15880E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B56D35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279AD4E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82AABBB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80AE4B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числом 7.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4F4709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090D26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EE3DEE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EB33EF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83446D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88F93D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7271C6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120F59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0FA55FE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EC19DC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Проектные задания. Повторение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4CED77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E2C3B4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1EB8CA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7F505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33A438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D3E03D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F26088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3FAC9F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87A4239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54B708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 по теме: «Решение задач «Цена», «Количество». «Стоимость».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A28D37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B466A8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772A50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30BB8E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C98062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F3128F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BFE406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ECA1BA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7225136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A92479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8D1C79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2E3EF1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D57EE0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53E7A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AEB9CD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BED629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CEB027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1E251F3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A944ECE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6A00CF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Площадь. Единицы площади.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51DB77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015483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B80785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948B7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FB6945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A64C39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6B03B5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9A5972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26EB815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C98F18A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Квадратный сантиметр.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2773B4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329443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129F73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FF17D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24339F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812EFB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98475B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4AF57E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0A53FB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E8A02F4" w14:textId="77777777" w:rsidR="003F2BEC" w:rsidRDefault="000F0C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2четверть</w:t>
            </w:r>
          </w:p>
          <w:p w14:paraId="0FA042AE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22AC06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D23722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3DE1F8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6B3E3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C3F10E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A788C5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DABD8F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2B480A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5CBAFB4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220591E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числами 8 и 9.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E07ADB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7A0FD5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6237F4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D6484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9A030F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18498F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6ED8FD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0FACCCF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1B85411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77E025E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82DBA1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D4924E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A1A7BC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0A64E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ACE61F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A91FFD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4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E11190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354467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08FE6D0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B96633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3695B3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BDE678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E375E5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2B32CF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D48E4B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07A750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4E86AC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573437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31FBB84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369759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числом 9.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FD11C5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439F4F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E76EDF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93CE7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86535E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DD1A40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E8D7FF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CE66F6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1F09F3A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71929D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B681386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2C1DF6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2A433F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6AFB8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341222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4C6C731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8D48B0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E6F7CD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F4D60F2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68CEE2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Квадратный дециметр.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799C1B0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0A83D2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13ECE3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79238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F54402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E2D7FF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2930D3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841388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615B10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93540DE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B0670F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129B32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7CA310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C71E2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BDB89E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045C89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02E38A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C2CE42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922CAFE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6D2495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Квадратный метр.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C546AF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D996AB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19EC8A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84FCB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FE00C5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145415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8E960A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1CF79F3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1392940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8F02C82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0E829C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5989A1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A5D3DA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13786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3FED27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1DE2C21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34FA73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A10A35F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F8607E4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3E97A8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F0EE04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8BE6C4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C4C453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07567E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58E1CF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7FA90A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28CAE8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7DFB7B7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B58590B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75CCA32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DC5B9C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574EA6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15216F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48B50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1550A6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67D1B3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889C1E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C70CC4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C97E5AA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A5259B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 по теме: «Единицы площади».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4497D3B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256048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8F9269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4AE78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9A1942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6BDF2D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5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019E4F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E789A86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E5A0B73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F76093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E4CD6BB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4D6838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48173D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46D59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97D597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8DF543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AADF40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4C2153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3CCCD8F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2F6E0B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на 1.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4175FF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FC942E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71845E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3F5CCF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ED81E2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409BDC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  <w:r w:rsidR="000F0C8F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2</w:t>
            </w:r>
          </w:p>
        </w:tc>
      </w:tr>
      <w:tr w:rsidR="003F2BEC" w14:paraId="233FE98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4B4D95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902A9D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на 0.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63A384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28EDFB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E28CE4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7EB4D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DEB77C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D5F4D4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C23C4C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816479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5EF53A2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9685B6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с числами 1,0.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38720F6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2084D1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3824F6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2C4F4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3E90C4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E88412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  <w:lang w:val="en-US"/>
              </w:rPr>
            </w:pPr>
            <w:hyperlink r:id="rId6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  <w:lang w:val="en-US"/>
                </w:rPr>
                <w:t>https://m.edsoo.ru/f8416306</w:t>
              </w:r>
            </w:hyperlink>
          </w:p>
          <w:p w14:paraId="3C3854B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F2BEC" w14:paraId="411B8EF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9C47F22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24E260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число.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B168D5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B3A6EB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BB76B5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9D5C7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DF1314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8FB2CE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6F787A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20A0E3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948AB9D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3EC98F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6B57AB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B31E51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42FAEE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55A94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54B44F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3A2429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2E2CE1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6A548E6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6D05276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0F843B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пройденных тем.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4AD54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4E563D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F34989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CE65A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C1F2D5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31BECE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15C228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0FADC22" w14:textId="77777777">
        <w:trPr>
          <w:trHeight w:val="67"/>
          <w:tblCellSpacing w:w="0" w:type="dxa"/>
        </w:trPr>
        <w:tc>
          <w:tcPr>
            <w:tcW w:w="10704" w:type="dxa"/>
            <w:gridSpan w:val="8"/>
            <w:tcMar>
              <w:top w:w="50" w:type="dxa"/>
              <w:left w:w="100" w:type="dxa"/>
            </w:tcMar>
            <w:vAlign w:val="center"/>
          </w:tcPr>
          <w:p w14:paraId="0DEA4758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Доли (9ч)</w:t>
            </w:r>
          </w:p>
        </w:tc>
        <w:tc>
          <w:tcPr>
            <w:tcW w:w="961" w:type="dxa"/>
          </w:tcPr>
          <w:p w14:paraId="6FBFBFC0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2A2C1F37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79B63B32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5F09F289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  <w:tcBorders>
              <w:right w:val="single" w:sz="4" w:space="0" w:color="auto"/>
            </w:tcBorders>
            <w:vAlign w:val="center"/>
          </w:tcPr>
          <w:p w14:paraId="1BAA57E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3F2BEC" w14:paraId="4EC092E0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2DBEC6D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A09F6FA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54A571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95BCAF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186940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E923F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5156B4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1C19DF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BD613C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0E8D8C7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CCF8B51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1208A80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Окружность. Круг.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86E35C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712E97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B944F7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B8F65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9CE982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5B1083C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395B26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17AF8B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FD12435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566DDE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окружности. 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65B6F7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CCFD09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B83139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92775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3F84FD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81CD1C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6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4A8F99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A76E2E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5A4FB98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554D20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№4за 1 полугодие.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2095DC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C5EBCC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97E292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FE2A8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CB2DAC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47F0A2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8B59DE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E7FA90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DEAD4A3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4EC579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9E8342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C25E49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4BFF4B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1CB5C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F755E7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4B6D62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542609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F606090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284C2F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A3871D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времени. Год. Месяц. Сутки.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2754052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731482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8A8F89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56EC6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2B873A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938A82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D97B0A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303796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F655E2F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EDB243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времени. Год. Месяц. Сутки.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80A18F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66CAFA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29B26B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28B87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6393E0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D0CED4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3F8989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A3E34B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7555170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F221A8A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A610CB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83136D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312EEE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64620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E12348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B754A6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DB3151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CFC194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F78D3B4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95E72F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Внетабличное умножение и деление.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6D27A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196F4E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73D32F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D8A4F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F3D67E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1C7F06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E5E269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B749C01" w14:textId="77777777">
        <w:trPr>
          <w:trHeight w:val="67"/>
          <w:tblCellSpacing w:w="0" w:type="dxa"/>
        </w:trPr>
        <w:tc>
          <w:tcPr>
            <w:tcW w:w="10704" w:type="dxa"/>
            <w:gridSpan w:val="8"/>
            <w:tcMar>
              <w:top w:w="50" w:type="dxa"/>
              <w:left w:w="100" w:type="dxa"/>
            </w:tcMar>
            <w:vAlign w:val="center"/>
          </w:tcPr>
          <w:p w14:paraId="4E633E4B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Внетабличное умножение и деление (27ч)</w:t>
            </w:r>
          </w:p>
        </w:tc>
        <w:tc>
          <w:tcPr>
            <w:tcW w:w="961" w:type="dxa"/>
          </w:tcPr>
          <w:p w14:paraId="50599A3D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187EEB95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5820694D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6E749552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  <w:tcBorders>
              <w:right w:val="single" w:sz="4" w:space="0" w:color="auto"/>
            </w:tcBorders>
            <w:vAlign w:val="center"/>
          </w:tcPr>
          <w:p w14:paraId="09916FA4" w14:textId="77777777" w:rsidR="003F2BEC" w:rsidRDefault="003F2BEC">
            <w:pPr>
              <w:spacing w:after="160" w:line="259" w:lineRule="auto"/>
            </w:pPr>
          </w:p>
        </w:tc>
      </w:tr>
      <w:tr w:rsidR="003F2BEC" w14:paraId="49624F3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3919965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3B6990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Вычисления вида 80:20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F195325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99795D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75D674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54FCB6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13B52F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BEA7CB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DBF27B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4FC3DBE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B851D36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CBE779D" w14:textId="77777777" w:rsidR="003F2BEC" w:rsidRDefault="003F2B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F7117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FA25BE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2AC202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05B633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CF950E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3A087C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086A8E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90B63B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55AB15E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BD95D97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CE8533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7CCDAB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8EF7CB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6914BD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16F6CE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F07212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F902A6B" w14:textId="77777777" w:rsidR="003F2BEC" w:rsidRDefault="00F41E7B">
            <w:pPr>
              <w:spacing w:after="0"/>
              <w:jc w:val="both"/>
              <w:rPr>
                <w:color w:val="8496B0" w:themeColor="text2" w:themeTint="99"/>
              </w:rPr>
            </w:pPr>
            <w:hyperlink r:id="rId78">
              <w:r w:rsidR="000F0C8F">
                <w:rPr>
                  <w:rStyle w:val="a3"/>
                  <w:color w:val="8496B0" w:themeColor="text2" w:themeTint="99"/>
                  <w:u w:val="none"/>
                </w:rPr>
                <w:t>https://m.edsoo.ru/f8416306</w:t>
              </w:r>
            </w:hyperlink>
          </w:p>
          <w:p w14:paraId="28B7FC67" w14:textId="77777777" w:rsidR="003F2BEC" w:rsidRDefault="003F2BEC">
            <w:pPr>
              <w:spacing w:after="0"/>
              <w:jc w:val="both"/>
            </w:pPr>
          </w:p>
        </w:tc>
      </w:tr>
      <w:tr w:rsidR="003F2BEC" w14:paraId="4826508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3533498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A15961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 четверть</w:t>
            </w:r>
          </w:p>
          <w:p w14:paraId="092AE4E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вида 23*4, 4*23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D9CBD9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1217EB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D06921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202A6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D071F9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5538E7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7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18E38D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D9CC0B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0EBA057" w14:textId="77777777" w:rsidR="003F2BEC" w:rsidRDefault="000F0C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A72D40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двузначного числа на однозначное. Закрепление.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23C6FF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39FA20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E18D8B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3DBD7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D9A5CC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5E6941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9CB0C1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CC87457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19A73A4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D532CC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двузначного числа на однозначное. Закрепление.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AE98BB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CA2830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189E50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23576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0DD679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8DC86F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F31990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3513D7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123FC6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C97E51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A3CC175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7D6630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6A1958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F2264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7B40BA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130AC1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345AED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9524E8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EAF72B1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BCFCB3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Выражения с двумя переменными.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DB2D6F1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0ECA19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100B12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298994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33C310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73187E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2386A4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95105C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59B9358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C706BF0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E9AF4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2F60F8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4BDCA7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0D01B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E076BB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DBC726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17E676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D29D05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45666DA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1B4735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число. Закрепление.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2B9A8A6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787AC3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AE5B40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37654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D342EC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5F2682C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F93337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14114AD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82991D7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DCC937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вида 69:3, 78:2.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C42E69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D953A4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0EA50C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2A7E1E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135473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3F9449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CC8751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A924A30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8C30D75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DE82ED2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делимого, делителя и частного.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F592F16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B70687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26542E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C35F7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F316A9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5D3C67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8720E1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6B4294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934ED21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E79CEB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деления.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1FC70D6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C81B59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71FE7E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113DE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68163D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CE1337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67FFA5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64BFCB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8A0A039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52F8837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вида 87:29, 66:22.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B899A32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8ED3F8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0AA6C2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037BF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1B7993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B7E58D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8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9239D0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BC22F9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C2AFD55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8455B3A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умножения.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7C9A67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E053B9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9CBE77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7AE73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C050AE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88075F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33B79F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D37F028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3A8F5F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3F2036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678DF4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61B943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B11FCD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1E7FEE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91E988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5CEC02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7AD44D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4DE417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60523D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E3DE6DE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7CED01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4116BC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B617DD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24E62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09DA86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B53440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4657FA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7D2278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D8172DA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A1FF72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758700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6CF6C0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E6F2E9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5A402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35CCD7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A436D9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7D0943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389977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443D031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896D9B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№5 по теме: «Внетабличное умножение».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E2A38B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4CF718B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543B50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852EC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D60629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5B2C34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5F92EE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82B4FFF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08526AB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F2957E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01EBE7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67EC5B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8748E9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8F488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5DDCDF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9343B2C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3CF062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BE9D6AE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0A8B6F6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37FE69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BE05E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0F60B4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A1B3C6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E9B38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D98458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5AF90E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B57A1D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FF3F51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4DDB5F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89B909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306B6F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3A6E25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446536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F9DBC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47025F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D6D976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0560B1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E3CA21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D0EC36F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A6C3CC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63CA98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0602D8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4BFFEF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A44E6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E6079A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627799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36FAC9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B787AA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7238E57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A18AA2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деление с остатком.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F44481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98ECE2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688B88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1B78D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6F6D41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633ABA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9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74E21E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3AA78DF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8056428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1E01B10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Случаи деления, когда делитель больше делимого.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D7B080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3F0F9B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EA8F29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706B0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DC66D9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06629D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A6018F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25E0FDD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DEBE53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DC65A6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деления с остатком.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D8639C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163F2A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2606BF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1A121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B3584E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F39774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AA0B57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B92992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D935A45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8FAB96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Проектные задания.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A7379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B0CD59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66B59E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63B38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EEC058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2F9C2B9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541E24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9FB1E27" w14:textId="77777777">
        <w:trPr>
          <w:trHeight w:val="67"/>
          <w:tblCellSpacing w:w="0" w:type="dxa"/>
        </w:trPr>
        <w:tc>
          <w:tcPr>
            <w:tcW w:w="10704" w:type="dxa"/>
            <w:gridSpan w:val="8"/>
            <w:tcMar>
              <w:top w:w="50" w:type="dxa"/>
              <w:left w:w="100" w:type="dxa"/>
            </w:tcMar>
            <w:vAlign w:val="center"/>
          </w:tcPr>
          <w:p w14:paraId="620970EF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1000. Нумерация (16ч)</w:t>
            </w:r>
          </w:p>
        </w:tc>
        <w:tc>
          <w:tcPr>
            <w:tcW w:w="961" w:type="dxa"/>
          </w:tcPr>
          <w:p w14:paraId="1F3E7AE2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3AFD05D2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17D51B57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6586881C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  <w:tcBorders>
              <w:right w:val="single" w:sz="4" w:space="0" w:color="auto"/>
            </w:tcBorders>
            <w:vAlign w:val="center"/>
          </w:tcPr>
          <w:p w14:paraId="75207A2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3F2BEC" w14:paraId="01F3129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1C0C544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B5C885C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Тысяча.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7E8164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DAB680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3C1A96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8CD9B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18920A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4B6014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55BE87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9DFB5D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51D55D7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173064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и название трехзначных чисел.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4C4B53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96926F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208DB1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C93FB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B9E4B3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2B74601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C057ED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71EE91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6504B6D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16A8FA2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Разряды счетных единиц. Запись трехзначных чисел.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014F73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F5CF01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B748CE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4F852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2B47C0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106848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21768D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4F67DB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7E1B68F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9254832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в переделах 1000.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64F5B2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D6837A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22C487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E45FF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F412CD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26205D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5875C8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CFF26F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F40BB6D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163336C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числа в 10 раз, в 100 раз.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5B85C26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CB3F43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EAC180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2293AA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887D9C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EBA1B8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4BEF66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058CFA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3873E0F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6647507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числа суммой разрядных слагаемых.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6EA747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B83F5A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07375A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76A3FF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A7E5D4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CCD5F8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DD5DBA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75D403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A2299FA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C79C5AA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в пределах 1000. Приемы устных вычислений.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6A0ED4B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6BC045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5FED93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CDEFBFF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176659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6251B2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0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890000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29A77E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F746E1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0B1585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трехзначных чисел.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E9669C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B64DA6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71C46F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DC250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284BA7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8F2EB15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A315BC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4B80C3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AF76D2F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1244C6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общего количества единиц, десятков, сотен.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893412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437C1D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A156B2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BC29D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79D9D7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4AF4E0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450396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444D0F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3B9C9B0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97B3CD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массы. Грамм.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7D96D5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B4400F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AE5C83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3EC09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E6E6BA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D2555A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C542CB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42C502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F121F3A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544B91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длины. Километр.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87D1945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23F403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F8F30C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4F485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39709B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45CC90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69A2FE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CF4779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30C2B48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4E542B2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времени. Секунда.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A3C82D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E73C28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9FA81C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513C6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987337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2CDC28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6AACA9A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6F191E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99D4149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0DE6E8E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043F9A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ACE559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8B733D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4D783B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20A4C3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019EF0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DF4E49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8040D4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C761A3C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9D9642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3E4562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9CB020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C19557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F0229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16C312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EA6A2C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9BE63B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9901D1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E7EB782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0E52D81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№6 по разделу: «Нумерация»».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B38802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199794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7CDED6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19A87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D60B67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2450040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C27450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72BE01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8B8323A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D6BAA1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66A32F0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3310C9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BBBAEF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339AC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8C5EA2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BB5ECC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D48A69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9915204" w14:textId="77777777">
        <w:trPr>
          <w:trHeight w:val="67"/>
          <w:tblCellSpacing w:w="0" w:type="dxa"/>
        </w:trPr>
        <w:tc>
          <w:tcPr>
            <w:tcW w:w="10704" w:type="dxa"/>
            <w:gridSpan w:val="8"/>
            <w:tcMar>
              <w:top w:w="50" w:type="dxa"/>
              <w:left w:w="100" w:type="dxa"/>
            </w:tcMar>
            <w:vAlign w:val="center"/>
          </w:tcPr>
          <w:p w14:paraId="493FFDFC" w14:textId="77777777" w:rsidR="003F2BEC" w:rsidRDefault="000F0C8F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1000. Сложение и вычитание (31ч)</w:t>
            </w:r>
          </w:p>
        </w:tc>
        <w:tc>
          <w:tcPr>
            <w:tcW w:w="961" w:type="dxa"/>
          </w:tcPr>
          <w:p w14:paraId="36FF9885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068AF658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1C194126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</w:tcPr>
          <w:p w14:paraId="0FE5049B" w14:textId="77777777" w:rsidR="003F2BEC" w:rsidRDefault="003F2BEC">
            <w:pPr>
              <w:spacing w:after="160" w:line="259" w:lineRule="auto"/>
            </w:pPr>
          </w:p>
        </w:tc>
        <w:tc>
          <w:tcPr>
            <w:tcW w:w="961" w:type="dxa"/>
            <w:tcBorders>
              <w:right w:val="single" w:sz="4" w:space="0" w:color="auto"/>
            </w:tcBorders>
            <w:vAlign w:val="center"/>
          </w:tcPr>
          <w:p w14:paraId="5FEE71D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</w:tr>
      <w:tr w:rsidR="003F2BEC" w14:paraId="5D0DCA4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7043D4B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8B037E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B5E0BC2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1F6061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65385E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45C77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900F49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4B3598F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1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F7F989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4ADA39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5169FBF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FFB4FEE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 вида 450+30, 620-200.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7364CE1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930317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8E6D1B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081C6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4360A0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82BCFB6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3CC6E3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5A8CE6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46A2070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66B4C4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 четверть</w:t>
            </w:r>
          </w:p>
          <w:p w14:paraId="4D59B5E7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 вида 470+80, 560-90.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5A439A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844BA9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FB74DE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33A9D3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706CB8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ABA1B7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0BD350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3E829563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802EC01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324DCB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 вида 260+310, 670-140.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834706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ECA3A4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F29809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37FF4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D49CE8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3856C5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09AD24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5A917A0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2A9C065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546BCD5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письменных вычислений.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C6FE8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E20A33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5226B2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752F2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E9EB45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97A8C1D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D5DE1B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B3CFF67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52FC2F6A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FB3CAA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сложения трехзначных чисел.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F71432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729FFA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141139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98651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96BCF4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7FC59AC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708E4C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915CE3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E1F0835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78AA16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сложения трехзначных чисел.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5F0FE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5F2448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A3B8B38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58A23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853B44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E38E12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721DC8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A19256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4958733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7707A3C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треугольников.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10E06F2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22D3FC4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CF4117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4F55E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09F5DE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CE3333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33101A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D1F241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1BBDF8C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F7BB82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8543A2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248353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72EAEF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FBED3D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FC9190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0D1C92E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B1FC6E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76DD28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EB7CCBB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C362E5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59CF57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1815D5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AE7030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6D4D97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B46462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1FD93F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822504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57CCC2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B32B473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341821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№7по теме: «Приемы письменных вычислений».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3284575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AFD6D92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4761729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763B6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52D11CB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B471A21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2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1C2492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408811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FB111D2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7055F5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4281D7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200592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268A94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32AB3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6DE123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06E17F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0A9A7F0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60DEC3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54CC7AD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D950D1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A250680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97724B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AC8F7A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D23DE0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E9CA3A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A3EF917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CE69C7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7E3A0F7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F2B78B4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1C28E3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FD6EBD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32337E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9238E3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14189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2004AA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03D7EF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23C21A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75D0D9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2A2FE66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2063A4A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3F6FB4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513C8B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5306CA4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89C993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F06DB7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51DBCD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0E1894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3D088F9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7E0142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A7301F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треугольников.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91EADE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903579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044AE7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E637A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BF166B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6FD8584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6F8047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047E24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2238B68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8A7CB2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582A789B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7061A48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CF0CCA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E893D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17D53B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002340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F92DD7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673957E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00C147F1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1F1A33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устных вычислений.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E0F7DCC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359FA6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DE70F7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4912D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2655877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4FF9F34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D8B5CC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281220F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B3AA9AA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348B9CA6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трехзначного числа на однозначное число.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B05677D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96028C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90982F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F1C5F9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244BA8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1B5659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70694A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5F89A36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7F04620D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66328D4C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C639120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2C33D69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717B53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90EC0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9BBC6F2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3CC1C2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861409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5477F52A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D40AE8F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5756C7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4CF7DEE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71EE5B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76021B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F9F061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88761A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CB90D4C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3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23FCBB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EB83F4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9052E7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6D55044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трехзначного числа на однозначное число.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0753F41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D0898D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DDD916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1F256F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DEBDC1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C66D36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0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FC975C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4CCEE431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6D5FE3B9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2B0301D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трехзначного числа на однозначное число.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0C327E6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8284CA1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0D105EB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0F062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036BADF5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54FD54CA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1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15AA997C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C2C4A6C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81503D8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941395B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7642214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6202F2E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62EB4BC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D85813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EB7D18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CEF09B3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2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954256A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3541234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A2FCEE7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57213A33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административная контрольная работа №8.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0C29EE7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556DEBB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60AB8B7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1244C6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47E53306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EE357E1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3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32AF1F64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02B2784D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B4B0452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7F196C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A334596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0C0162C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C3783F3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CDCD54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3A4AF75E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900A18B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4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8424DE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2DF7B03D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3BDC0FF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1A1B1C1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деления вида 748:2, 865:4.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632D360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87E2FD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BFF0726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C24328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496FCD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7F6FB859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5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7C002E28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6BE82A2B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1230E9CE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9864EE9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деления вида 748:2, 865:4.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08E40FF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5C605652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76DC5FE7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58122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70BC8DDF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0C9B970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6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47FDBA7D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D0A251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44A6AEE1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498FBFEF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деления умножением.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2AC317A1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196E533B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387BCCCF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6CFAE5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FE1C09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42A535F2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7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7135E01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76EE1B12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93D4C81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2FACBB58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изученного. Знакомство с калькулятором.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109BE794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480FCC9E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129978D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A7C102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65A439D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684B342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8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281CE0F0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BEC" w14:paraId="149F12B5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2791711C" w14:textId="77777777" w:rsidR="003F2BEC" w:rsidRDefault="000F0C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11AD047C" w14:textId="77777777" w:rsidR="003F2BEC" w:rsidRDefault="000F0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 Игра «По океану Математики».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3591BD33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33141130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23E4391A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6F6C0C" w14:textId="77777777" w:rsidR="003F2BEC" w:rsidRDefault="000F0C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1E90B46B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30663F38" w14:textId="77777777" w:rsidR="003F2BEC" w:rsidRDefault="00F41E7B">
            <w:pPr>
              <w:spacing w:after="0"/>
              <w:jc w:val="both"/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hyperlink r:id="rId149">
              <w:r w:rsidR="000F0C8F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https://m.edsoo.ru/f8416306</w:t>
              </w:r>
            </w:hyperlink>
          </w:p>
          <w:p w14:paraId="5D9412B8" w14:textId="77777777" w:rsidR="003F2BEC" w:rsidRDefault="003F2BEC">
            <w:pPr>
              <w:spacing w:after="0"/>
              <w:jc w:val="both"/>
            </w:pPr>
          </w:p>
        </w:tc>
      </w:tr>
      <w:tr w:rsidR="003F2BEC" w14:paraId="29E2EFBE" w14:textId="77777777">
        <w:trPr>
          <w:gridAfter w:val="5"/>
          <w:wAfter w:w="4805" w:type="dxa"/>
          <w:trHeight w:val="67"/>
          <w:tblCellSpacing w:w="0" w:type="dxa"/>
        </w:trPr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14:paraId="359D78E1" w14:textId="77777777" w:rsidR="003F2BEC" w:rsidRDefault="003F2BE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0" w:type="dxa"/>
            <w:tcMar>
              <w:top w:w="50" w:type="dxa"/>
              <w:left w:w="100" w:type="dxa"/>
            </w:tcMar>
          </w:tcPr>
          <w:p w14:paraId="75332262" w14:textId="77777777" w:rsidR="003F2BEC" w:rsidRDefault="003F2B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14:paraId="45BAF0DA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80" w:type="dxa"/>
            <w:tcMar>
              <w:top w:w="50" w:type="dxa"/>
              <w:left w:w="100" w:type="dxa"/>
            </w:tcMar>
            <w:vAlign w:val="center"/>
          </w:tcPr>
          <w:p w14:paraId="2FB6C0B9" w14:textId="77777777" w:rsidR="003F2BEC" w:rsidRDefault="000F0C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14:paraId="110C57C5" w14:textId="77777777" w:rsidR="003F2BEC" w:rsidRDefault="003F2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8FDCE3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tcBorders>
              <w:left w:val="single" w:sz="4" w:space="0" w:color="auto"/>
            </w:tcBorders>
            <w:vAlign w:val="center"/>
          </w:tcPr>
          <w:p w14:paraId="2719AC69" w14:textId="77777777" w:rsidR="003F2BEC" w:rsidRDefault="003F2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14:paraId="1EF7F79C" w14:textId="77777777" w:rsidR="003F2BEC" w:rsidRDefault="003F2BEC">
            <w:pPr>
              <w:spacing w:after="0"/>
              <w:jc w:val="both"/>
            </w:pPr>
          </w:p>
        </w:tc>
      </w:tr>
    </w:tbl>
    <w:p w14:paraId="02141E39" w14:textId="77777777" w:rsidR="003F2BEC" w:rsidRDefault="003F2BE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8D82E26" w14:textId="77777777" w:rsidR="003F2BEC" w:rsidRPr="000F0C8F" w:rsidRDefault="000F0C8F">
      <w:pPr>
        <w:pStyle w:val="3"/>
        <w:spacing w:beforeAutospacing="0" w:afterAutospacing="0" w:line="330" w:lineRule="atLeast"/>
        <w:rPr>
          <w:rFonts w:ascii="Times New Roman" w:hAnsi="Times New Roman" w:hint="default"/>
          <w:color w:val="333333"/>
          <w:sz w:val="21"/>
          <w:szCs w:val="21"/>
          <w:lang w:val="ru-RU"/>
        </w:rPr>
      </w:pPr>
      <w:r w:rsidRPr="000F0C8F">
        <w:rPr>
          <w:rFonts w:ascii="Times New Roman" w:hAnsi="Times New Roman" w:hint="default"/>
          <w:color w:val="000000"/>
          <w:sz w:val="21"/>
          <w:szCs w:val="21"/>
          <w:lang w:val="ru-RU"/>
        </w:rPr>
        <w:t>ПРОВЕРЯЕМЫЕ ТРЕБОВАНИЯ К РЕЗУЛЬТАТАМ ОСВОЕНИЯ ОСНОВНОЙ</w:t>
      </w:r>
    </w:p>
    <w:p w14:paraId="786F3F8C" w14:textId="77777777" w:rsidR="003F2BEC" w:rsidRDefault="000F0C8F">
      <w:pPr>
        <w:pStyle w:val="3"/>
        <w:spacing w:beforeAutospacing="0" w:afterAutospacing="0"/>
        <w:rPr>
          <w:rFonts w:ascii="Times New Roman" w:hAnsi="Times New Roman" w:hint="default"/>
          <w:color w:val="333333"/>
          <w:sz w:val="21"/>
          <w:szCs w:val="21"/>
        </w:rPr>
      </w:pPr>
      <w:r>
        <w:rPr>
          <w:rFonts w:ascii="Times New Roman" w:hAnsi="Times New Roman" w:hint="default"/>
          <w:color w:val="000000"/>
          <w:sz w:val="21"/>
          <w:szCs w:val="21"/>
        </w:rPr>
        <w:t>ОБРАЗОВАТЕЛЬНОЙ ПРОГРАММЫ</w:t>
      </w:r>
    </w:p>
    <w:p w14:paraId="5EE5C33C" w14:textId="77777777" w:rsidR="003F2BEC" w:rsidRDefault="003F2BEC">
      <w:pPr>
        <w:pStyle w:val="3"/>
        <w:spacing w:beforeAutospacing="0" w:afterAutospacing="0"/>
        <w:rPr>
          <w:rFonts w:ascii="Times New Roman" w:hAnsi="Times New Roman" w:hint="default"/>
          <w:color w:val="333333"/>
          <w:sz w:val="21"/>
          <w:szCs w:val="21"/>
        </w:rPr>
      </w:pPr>
    </w:p>
    <w:tbl>
      <w:tblPr>
        <w:tblpPr w:leftFromText="180" w:rightFromText="180" w:vertAnchor="text" w:horzAnchor="page" w:tblpX="922" w:tblpY="395"/>
        <w:tblOverlap w:val="never"/>
        <w:tblW w:w="10609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8"/>
        <w:gridCol w:w="8781"/>
      </w:tblGrid>
      <w:tr w:rsidR="003F2BEC" w14:paraId="5EE55336" w14:textId="77777777">
        <w:trPr>
          <w:tblHeader/>
        </w:trPr>
        <w:tc>
          <w:tcPr>
            <w:tcW w:w="182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FCBDC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val="en-US" w:eastAsia="zh-CN" w:bidi="ar"/>
              </w:rPr>
              <w:t>​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1"/>
                <w:szCs w:val="21"/>
                <w:lang w:val="en-US" w:eastAsia="zh-CN" w:bidi="ar"/>
              </w:rPr>
              <w:t>Код проверяемого результата</w:t>
            </w:r>
            <w:r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val="en-US" w:eastAsia="zh-CN" w:bidi="ar"/>
              </w:rPr>
              <w:t>​</w:t>
            </w:r>
          </w:p>
        </w:tc>
        <w:tc>
          <w:tcPr>
            <w:tcW w:w="878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C8273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 w:rsidRPr="000F0C8F"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eastAsia="zh-CN" w:bidi="ar"/>
              </w:rPr>
              <w:t>​</w:t>
            </w:r>
            <w:r w:rsidRPr="000F0C8F">
              <w:rPr>
                <w:rFonts w:ascii="Times New Roman" w:eastAsia="SimSun" w:hAnsi="Times New Roman" w:cs="Times New Roman"/>
                <w:b/>
                <w:bCs/>
                <w:color w:val="000000"/>
                <w:sz w:val="21"/>
                <w:szCs w:val="21"/>
                <w:lang w:eastAsia="zh-CN" w:bidi="ar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0F0C8F"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eastAsia="zh-CN" w:bidi="ar"/>
              </w:rPr>
              <w:t>​</w:t>
            </w:r>
          </w:p>
        </w:tc>
      </w:tr>
      <w:tr w:rsidR="003F2BEC" w14:paraId="7C64436A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B62BDD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BD90AE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читать, записывать, сравнивать, упорядочивать числа в пределах 1000; находить число, большее или меньшее данного числа на заданное число, в за</w:t>
            </w:r>
            <w:r>
              <w:rPr>
                <w:color w:val="000000"/>
                <w:sz w:val="21"/>
                <w:szCs w:val="21"/>
              </w:rPr>
              <w:softHyphen/>
              <w:t>данное число раз (в пределах 1000)</w:t>
            </w:r>
          </w:p>
        </w:tc>
      </w:tr>
      <w:tr w:rsidR="003F2BEC" w14:paraId="19E515F6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7B4267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AF3DDC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выполнять арифметические действия: сложение и вычитание, умножение и деление на однозначное число, деление с остатком; выполнять действия умножения и деления с числами 0 и 1</w:t>
            </w:r>
          </w:p>
        </w:tc>
      </w:tr>
      <w:tr w:rsidR="003F2BEC" w14:paraId="180A06CC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884DB8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1A4D07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устанавливать и соблюдать порядок действий при вычислении значения числового выражения, со</w:t>
            </w:r>
            <w:r>
              <w:rPr>
                <w:color w:val="000000"/>
                <w:sz w:val="21"/>
                <w:szCs w:val="21"/>
              </w:rPr>
              <w:softHyphen/>
              <w:t>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3F2BEC" w14:paraId="6FBC5D0F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B38052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4EBD2E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находить неизвестный компонент арифметического действия</w:t>
            </w:r>
          </w:p>
        </w:tc>
      </w:tr>
      <w:tr w:rsidR="003F2BEC" w14:paraId="5D424CB5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4AF000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1.5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E60B09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</w:t>
            </w:r>
            <w:r>
              <w:rPr>
                <w:color w:val="000000"/>
                <w:sz w:val="21"/>
                <w:szCs w:val="21"/>
              </w:rPr>
              <w:softHyphen/>
              <w:t>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3F2BEC" w14:paraId="0F854E22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859FEF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1.6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55680B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сравнивать величины длины, площади, массы, вре</w:t>
            </w:r>
            <w:r>
              <w:rPr>
                <w:color w:val="000000"/>
                <w:sz w:val="21"/>
                <w:szCs w:val="21"/>
              </w:rPr>
              <w:softHyphen/>
              <w:t>мени, стоимости, устанавливая между ними соотно</w:t>
            </w:r>
            <w:r>
              <w:rPr>
                <w:color w:val="000000"/>
                <w:sz w:val="21"/>
                <w:szCs w:val="21"/>
              </w:rPr>
              <w:softHyphen/>
              <w:t>шение «больше или меньше на или в»</w:t>
            </w:r>
          </w:p>
        </w:tc>
      </w:tr>
      <w:tr w:rsidR="003F2BEC" w14:paraId="165323D1" w14:textId="77777777">
        <w:trPr>
          <w:trHeight w:val="580"/>
        </w:trPr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13238E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1.7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47B0B6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называть, находить долю величины; сравнивать вели</w:t>
            </w:r>
            <w:r>
              <w:rPr>
                <w:color w:val="000000"/>
                <w:sz w:val="21"/>
                <w:szCs w:val="21"/>
              </w:rPr>
              <w:softHyphen/>
              <w:t>чины, выраженные долями</w:t>
            </w:r>
          </w:p>
        </w:tc>
      </w:tr>
      <w:tr w:rsidR="003F2BEC" w14:paraId="3731F91F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91B968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1.8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829244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</w:t>
            </w:r>
            <w:r>
              <w:rPr>
                <w:color w:val="000000"/>
                <w:sz w:val="21"/>
                <w:szCs w:val="21"/>
              </w:rPr>
              <w:softHyphen/>
              <w:t>чинами</w:t>
            </w:r>
          </w:p>
        </w:tc>
      </w:tr>
      <w:tr w:rsidR="003F2BEC" w14:paraId="45AA901A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2ED981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1.9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5AE908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при решении задач выполнять сложение и вычитание однородных величин, умножение и деление вели</w:t>
            </w:r>
            <w:r>
              <w:rPr>
                <w:color w:val="000000"/>
                <w:sz w:val="21"/>
                <w:szCs w:val="21"/>
              </w:rPr>
              <w:softHyphen/>
              <w:t>чины на однозначное число</w:t>
            </w:r>
          </w:p>
        </w:tc>
      </w:tr>
      <w:tr w:rsidR="003F2BEC" w14:paraId="38F4414A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671820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1.10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1565ED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</w:t>
            </w:r>
            <w:r>
              <w:rPr>
                <w:color w:val="000000"/>
                <w:sz w:val="21"/>
                <w:szCs w:val="21"/>
              </w:rPr>
              <w:softHyphen/>
              <w:t>ливать его реалистичность, проверять вычисления)</w:t>
            </w:r>
          </w:p>
        </w:tc>
      </w:tr>
      <w:tr w:rsidR="003F2BEC" w14:paraId="4505F870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798808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1.11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644DB6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3F2BEC" w14:paraId="695A2862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18B8CE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1.12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7681B0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сравнивать фигуры по площади</w:t>
            </w:r>
          </w:p>
        </w:tc>
      </w:tr>
      <w:tr w:rsidR="003F2BEC" w14:paraId="445A98EB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CC23B9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1.13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834E2B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находить периметр прямоугольника (квадрата), пло</w:t>
            </w:r>
            <w:r>
              <w:rPr>
                <w:color w:val="000000"/>
                <w:sz w:val="21"/>
                <w:szCs w:val="21"/>
              </w:rPr>
              <w:softHyphen/>
              <w:t>щадь прямоугольника (квадрата)</w:t>
            </w:r>
          </w:p>
        </w:tc>
      </w:tr>
      <w:tr w:rsidR="003F2BEC" w14:paraId="1E5CDBCB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A94C48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1.14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E048FD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распознавать верные (истинные) и неверные (лож</w:t>
            </w:r>
            <w:r>
              <w:rPr>
                <w:color w:val="000000"/>
                <w:sz w:val="21"/>
                <w:szCs w:val="21"/>
              </w:rPr>
              <w:softHyphen/>
              <w:t>ные) утверждения со словами: «все», «некоторые», «и», «каждый», «если …, то…»</w:t>
            </w:r>
          </w:p>
        </w:tc>
      </w:tr>
      <w:tr w:rsidR="003F2BEC" w14:paraId="16ED1B2A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68B1F7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1.15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804BEA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формулировать утверждение (вывод), строить логи</w:t>
            </w:r>
            <w:r>
              <w:rPr>
                <w:color w:val="000000"/>
                <w:sz w:val="21"/>
                <w:szCs w:val="21"/>
              </w:rPr>
              <w:softHyphen/>
              <w:t>ческие рассуждения (одно-двухшаговые), в том числе с использованием изученных связок</w:t>
            </w:r>
          </w:p>
        </w:tc>
      </w:tr>
      <w:tr w:rsidR="003F2BEC" w14:paraId="34EE2D19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37D4DB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1.16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ED8AAE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классифицировать объекты по одному-двум при</w:t>
            </w:r>
            <w:r>
              <w:rPr>
                <w:color w:val="000000"/>
                <w:sz w:val="21"/>
                <w:szCs w:val="21"/>
              </w:rPr>
              <w:softHyphen/>
              <w:t>знакам</w:t>
            </w:r>
          </w:p>
        </w:tc>
      </w:tr>
      <w:tr w:rsidR="003F2BEC" w14:paraId="08D6502B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044E389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1.17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D9D53C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извлекать, использовать информацию, представлен</w:t>
            </w:r>
            <w:r>
              <w:rPr>
                <w:color w:val="000000"/>
                <w:sz w:val="21"/>
                <w:szCs w:val="21"/>
              </w:rPr>
              <w:softHyphen/>
              <w:t>ную на простейших диаграммах, в таблицах, на предметах повседневной жизни, а также структури</w:t>
            </w:r>
            <w:r>
              <w:rPr>
                <w:color w:val="000000"/>
                <w:sz w:val="21"/>
                <w:szCs w:val="21"/>
              </w:rPr>
              <w:softHyphen/>
              <w:t>ровать информацию: заполнять простейшие таблицы</w:t>
            </w:r>
          </w:p>
        </w:tc>
      </w:tr>
      <w:tr w:rsidR="003F2BEC" w14:paraId="3C8F0E74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CE2E48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1.18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23D86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составлять план выполнения учебного задания и сле</w:t>
            </w:r>
            <w:r>
              <w:rPr>
                <w:color w:val="000000"/>
                <w:sz w:val="21"/>
                <w:szCs w:val="21"/>
              </w:rPr>
              <w:softHyphen/>
              <w:t>довать ему, выполнять действия по алгоритму</w:t>
            </w:r>
          </w:p>
        </w:tc>
      </w:tr>
      <w:tr w:rsidR="003F2BEC" w14:paraId="5EE5B0A9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2A4AA3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1.19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7E2888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сравнивать математические объекты (находить об</w:t>
            </w:r>
            <w:r>
              <w:rPr>
                <w:color w:val="000000"/>
                <w:sz w:val="21"/>
                <w:szCs w:val="21"/>
              </w:rPr>
              <w:softHyphen/>
              <w:t>щее, различное, уникальное)</w:t>
            </w:r>
          </w:p>
        </w:tc>
      </w:tr>
      <w:tr w:rsidR="003F2BEC" w14:paraId="6032918B" w14:textId="77777777">
        <w:tc>
          <w:tcPr>
            <w:tcW w:w="1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B739A2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1.20</w:t>
            </w:r>
          </w:p>
        </w:tc>
        <w:tc>
          <w:tcPr>
            <w:tcW w:w="8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2AC775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выбирать верное решение математической задачи</w:t>
            </w:r>
          </w:p>
        </w:tc>
      </w:tr>
    </w:tbl>
    <w:p w14:paraId="0F066AA0" w14:textId="77777777" w:rsidR="003F2BEC" w:rsidRDefault="003F2BEC"/>
    <w:p w14:paraId="04352989" w14:textId="77777777" w:rsidR="003F2BEC" w:rsidRDefault="000F0C8F">
      <w:pPr>
        <w:spacing w:after="0"/>
        <w:rPr>
          <w:rFonts w:ascii="Times New Roman" w:hAnsi="Times New Roman" w:cs="Times New Roman"/>
          <w:color w:val="333333"/>
          <w:sz w:val="21"/>
          <w:szCs w:val="21"/>
        </w:rPr>
      </w:pPr>
      <w:r>
        <w:rPr>
          <w:rFonts w:ascii="Times New Roman" w:eastAsia="SimSun" w:hAnsi="Times New Roman" w:cs="Times New Roman"/>
          <w:color w:val="000000"/>
          <w:sz w:val="21"/>
          <w:szCs w:val="21"/>
          <w:lang w:val="en-US" w:eastAsia="zh-CN" w:bidi="ar"/>
        </w:rPr>
        <w:t>​</w:t>
      </w:r>
    </w:p>
    <w:p w14:paraId="06872319" w14:textId="77777777" w:rsidR="003F2BEC" w:rsidRDefault="000F0C8F">
      <w:pPr>
        <w:pStyle w:val="3"/>
        <w:spacing w:beforeAutospacing="0" w:afterAutospacing="0"/>
        <w:rPr>
          <w:rFonts w:ascii="Times New Roman" w:hAnsi="Times New Roman" w:hint="default"/>
          <w:color w:val="333333"/>
          <w:sz w:val="21"/>
          <w:szCs w:val="21"/>
        </w:rPr>
      </w:pPr>
      <w:r>
        <w:rPr>
          <w:rFonts w:ascii="Times New Roman" w:hAnsi="Times New Roman" w:hint="default"/>
          <w:color w:val="000000"/>
          <w:sz w:val="21"/>
          <w:szCs w:val="21"/>
        </w:rPr>
        <w:t>ПРОВЕРЯЕМЫЕ ЭЛЕМЕНТЫ СОДЕРЖАНИЯ </w:t>
      </w:r>
    </w:p>
    <w:p w14:paraId="095A1DA6" w14:textId="77777777" w:rsidR="003F2BEC" w:rsidRDefault="000F0C8F">
      <w:pPr>
        <w:pStyle w:val="3"/>
        <w:spacing w:beforeAutospacing="0" w:afterAutospacing="0"/>
        <w:rPr>
          <w:rFonts w:ascii="Times New Roman" w:hAnsi="Times New Roman" w:hint="default"/>
          <w:color w:val="333333"/>
          <w:sz w:val="21"/>
          <w:szCs w:val="21"/>
        </w:rPr>
      </w:pPr>
      <w:r>
        <w:rPr>
          <w:rFonts w:ascii="Times New Roman" w:hAnsi="Times New Roman" w:hint="default"/>
          <w:color w:val="333333"/>
          <w:sz w:val="21"/>
          <w:szCs w:val="21"/>
        </w:rPr>
        <w:t>3 КЛАСС</w:t>
      </w:r>
    </w:p>
    <w:tbl>
      <w:tblPr>
        <w:tblW w:w="9759" w:type="dxa"/>
        <w:tblInd w:w="120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0"/>
        <w:gridCol w:w="8409"/>
      </w:tblGrid>
      <w:tr w:rsidR="003F2BEC" w14:paraId="5DDEF327" w14:textId="77777777">
        <w:trPr>
          <w:trHeight w:val="255"/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192F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val="en-US" w:eastAsia="zh-CN" w:bidi="ar"/>
              </w:rPr>
              <w:t>​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1"/>
                <w:szCs w:val="21"/>
                <w:lang w:val="en-US" w:eastAsia="zh-CN" w:bidi="ar"/>
              </w:rPr>
              <w:t>Код</w:t>
            </w:r>
            <w:r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val="en-US" w:eastAsia="zh-CN" w:bidi="ar"/>
              </w:rPr>
              <w:t>​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FC8A" w14:textId="77777777" w:rsidR="003F2BEC" w:rsidRDefault="000F0C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val="en-US" w:eastAsia="zh-CN" w:bidi="ar"/>
              </w:rPr>
              <w:t>​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1"/>
                <w:szCs w:val="21"/>
                <w:lang w:val="en-US" w:eastAsia="zh-CN" w:bidi="ar"/>
              </w:rPr>
              <w:t>Проверяемый элемент содержания</w:t>
            </w:r>
            <w:r>
              <w:rPr>
                <w:rFonts w:ascii="Times New Roman" w:eastAsia="SimSun" w:hAnsi="Times New Roman" w:cs="Times New Roman"/>
                <w:b/>
                <w:bCs/>
                <w:color w:val="333333"/>
                <w:sz w:val="21"/>
                <w:szCs w:val="21"/>
                <w:lang w:val="en-US" w:eastAsia="zh-CN" w:bidi="ar"/>
              </w:rPr>
              <w:t>​</w:t>
            </w:r>
          </w:p>
        </w:tc>
      </w:tr>
      <w:tr w:rsidR="003F2BEC" w14:paraId="70CCEEA6" w14:textId="77777777">
        <w:trPr>
          <w:trHeight w:val="298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2301C6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07E444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Числа и величины</w:t>
            </w:r>
          </w:p>
        </w:tc>
      </w:tr>
      <w:tr w:rsidR="003F2BEC" w14:paraId="4DB567C8" w14:textId="77777777">
        <w:trPr>
          <w:trHeight w:val="870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EC505E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1.1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D3D595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</w:tc>
      </w:tr>
      <w:tr w:rsidR="003F2BEC" w14:paraId="043FE9F6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5B40E6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1.2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D59EF5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3F2BEC" w14:paraId="4107EAF1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FF2463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1.3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23AF46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Стоимость, установление отношения «дороже – дешевле на…», «дороже – дешевле в…». Соотношение «цена, количество, стоимость» в практической ситуации</w:t>
            </w:r>
          </w:p>
        </w:tc>
      </w:tr>
      <w:tr w:rsidR="003F2BEC" w14:paraId="3AE888C6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CD0992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1.4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F52711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Время,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</w:t>
            </w:r>
          </w:p>
        </w:tc>
      </w:tr>
      <w:tr w:rsidR="003F2BEC" w14:paraId="7984BA5F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D3E65B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1.5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38DD0B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Длина (единицы длины – миллиметр, километр), соотношение между ве</w:t>
            </w:r>
            <w:r>
              <w:rPr>
                <w:color w:val="000000"/>
                <w:sz w:val="21"/>
                <w:szCs w:val="21"/>
              </w:rPr>
              <w:softHyphen/>
              <w:t>личинами в пределах тысячи. Сравнение объектов по длине</w:t>
            </w:r>
          </w:p>
        </w:tc>
      </w:tr>
      <w:tr w:rsidR="003F2BEC" w14:paraId="0688C098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EEC45F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1.6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F06613" w14:textId="77777777" w:rsidR="003F2BEC" w:rsidRDefault="000F0C8F">
            <w:pPr>
              <w:pStyle w:val="a7"/>
              <w:spacing w:before="0" w:beforeAutospacing="0" w:after="0" w:afterAutospacing="0" w:line="270" w:lineRule="atLeast"/>
            </w:pPr>
            <w:r>
              <w:rPr>
                <w:color w:val="000000"/>
                <w:sz w:val="21"/>
                <w:szCs w:val="21"/>
              </w:rPr>
              <w:t>Площадь. Сравнение объектов по площади</w:t>
            </w:r>
          </w:p>
        </w:tc>
      </w:tr>
      <w:tr w:rsidR="003F2BEC" w14:paraId="0B6ECEE9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514AF4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B55446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Арифметические действия</w:t>
            </w:r>
          </w:p>
        </w:tc>
      </w:tr>
      <w:tr w:rsidR="003F2BEC" w14:paraId="0054BA7F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046D14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2.1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D96718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Устные вычисления, сводимые к действиям в пределах 100. Письменное сложение, вычитание чисел в пределах 1000. Действия с числами 0 и 1</w:t>
            </w:r>
          </w:p>
        </w:tc>
      </w:tr>
      <w:tr w:rsidR="003F2BEC" w14:paraId="6E47B6E2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834525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2.2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008053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Письменное умножение, деление. Проверка результата вычисления</w:t>
            </w:r>
          </w:p>
        </w:tc>
      </w:tr>
      <w:tr w:rsidR="003F2BEC" w14:paraId="2EBB99BA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3FE7EC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2.3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B13142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Переместительное, сочетательное свойства сложения, умножения при вычис</w:t>
            </w:r>
            <w:r>
              <w:rPr>
                <w:color w:val="000000"/>
                <w:sz w:val="21"/>
                <w:szCs w:val="21"/>
              </w:rPr>
              <w:softHyphen/>
              <w:t>лениях</w:t>
            </w:r>
          </w:p>
        </w:tc>
      </w:tr>
      <w:tr w:rsidR="003F2BEC" w14:paraId="0ADF9209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054BDC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2.4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3C2836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Нахождение неизвестного компонента арифметического действия</w:t>
            </w:r>
          </w:p>
        </w:tc>
      </w:tr>
      <w:tr w:rsidR="003F2BEC" w14:paraId="74A3C564" w14:textId="77777777">
        <w:trPr>
          <w:trHeight w:val="58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F224C2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2.5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78F6E1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3F2BEC" w14:paraId="56B70734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D87B3F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2.6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FD0BB6" w14:textId="77777777" w:rsidR="003F2BEC" w:rsidRDefault="000F0C8F">
            <w:pPr>
              <w:pStyle w:val="a7"/>
              <w:spacing w:before="0" w:beforeAutospacing="0" w:after="0" w:afterAutospacing="0" w:line="285" w:lineRule="atLeast"/>
            </w:pPr>
            <w:r>
              <w:rPr>
                <w:color w:val="000000"/>
                <w:sz w:val="21"/>
                <w:szCs w:val="21"/>
              </w:rPr>
              <w:t>Однородные величины: сложение и вычитание</w:t>
            </w:r>
          </w:p>
        </w:tc>
      </w:tr>
      <w:tr w:rsidR="003F2BEC" w14:paraId="025FEE1D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C37AC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109CE5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Текстовые задачи</w:t>
            </w:r>
          </w:p>
        </w:tc>
      </w:tr>
      <w:tr w:rsidR="003F2BEC" w14:paraId="43B9AE1A" w14:textId="77777777">
        <w:trPr>
          <w:trHeight w:val="58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3E77D2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3.1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87905A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3F2BEC" w14:paraId="2EEF28C2" w14:textId="77777777">
        <w:trPr>
          <w:trHeight w:val="870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58FA61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3.2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8A3A67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3F2BEC" w14:paraId="6259A75F" w14:textId="77777777">
        <w:trPr>
          <w:trHeight w:val="582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FB5BD1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3.3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FE2EE3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3F2BEC" w14:paraId="609501AC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76D522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3.4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DB4939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Доля величины: половина, треть, четверть, пятая, десятая часть в практи</w:t>
            </w:r>
            <w:r>
              <w:rPr>
                <w:color w:val="000000"/>
                <w:sz w:val="21"/>
                <w:szCs w:val="21"/>
              </w:rPr>
              <w:softHyphen/>
              <w:t>ческой ситуации. Сравнение долей одной величины. Задачи на нахождение доли величины</w:t>
            </w:r>
          </w:p>
        </w:tc>
      </w:tr>
      <w:tr w:rsidR="003F2BEC" w14:paraId="32327684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6E07F6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345876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Пространственные отношения и геометрические фигуры</w:t>
            </w:r>
          </w:p>
        </w:tc>
      </w:tr>
      <w:tr w:rsidR="003F2BEC" w14:paraId="165B8B90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F98303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4.1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23FADC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</w:t>
            </w:r>
            <w:r>
              <w:rPr>
                <w:color w:val="000000"/>
                <w:sz w:val="21"/>
                <w:szCs w:val="21"/>
              </w:rPr>
              <w:softHyphen/>
              <w:t>числение, запись равенства</w:t>
            </w:r>
          </w:p>
        </w:tc>
      </w:tr>
      <w:tr w:rsidR="003F2BEC" w14:paraId="55CA0D36" w14:textId="77777777">
        <w:trPr>
          <w:trHeight w:val="825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05CB49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4.2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54944C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</w:t>
            </w:r>
          </w:p>
        </w:tc>
      </w:tr>
      <w:tr w:rsidR="003F2BEC" w14:paraId="6FD74AAE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69B625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7D8800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Математическая информация</w:t>
            </w:r>
          </w:p>
        </w:tc>
      </w:tr>
      <w:tr w:rsidR="003F2BEC" w14:paraId="0E3374BB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58D785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5.1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50C8C8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Классификация объектов по двум признакам</w:t>
            </w:r>
          </w:p>
        </w:tc>
      </w:tr>
      <w:tr w:rsidR="003F2BEC" w14:paraId="419AB878" w14:textId="77777777">
        <w:trPr>
          <w:trHeight w:val="557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11D5C4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5.2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2A402" w14:textId="77777777" w:rsidR="003F2BEC" w:rsidRDefault="000F0C8F">
            <w:pPr>
              <w:pStyle w:val="a7"/>
              <w:spacing w:before="0" w:beforeAutospacing="0" w:after="0" w:afterAutospacing="0" w:line="270" w:lineRule="atLeast"/>
              <w:jc w:val="both"/>
            </w:pPr>
            <w:r>
              <w:rPr>
                <w:color w:val="000000"/>
                <w:sz w:val="21"/>
                <w:szCs w:val="21"/>
              </w:rPr>
              <w:t>Верные (истинные) и неверные (ложные) утверждения: конструирование, проверка. Логические рассуждения со связками «если …, то…», «поэтому», «значит»</w:t>
            </w:r>
          </w:p>
        </w:tc>
      </w:tr>
      <w:tr w:rsidR="003F2BEC" w14:paraId="351E62C1" w14:textId="77777777">
        <w:trPr>
          <w:trHeight w:val="870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A3A1F7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5.3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8980C9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Извлечение и использование для выполнения заданий информации, пред</w:t>
            </w:r>
            <w:r>
              <w:rPr>
                <w:color w:val="000000"/>
                <w:sz w:val="21"/>
                <w:szCs w:val="21"/>
              </w:rPr>
              <w:softHyphen/>
              <w:t>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3F2BEC" w14:paraId="4E950C15" w14:textId="77777777">
        <w:trPr>
          <w:trHeight w:val="303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BF67BE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5.4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FBD7DC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Формализованное описание последовательности действий</w:t>
            </w:r>
          </w:p>
        </w:tc>
      </w:tr>
      <w:tr w:rsidR="003F2BEC" w14:paraId="51A8920E" w14:textId="77777777">
        <w:trPr>
          <w:trHeight w:val="606"/>
        </w:trPr>
        <w:tc>
          <w:tcPr>
            <w:tcW w:w="1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FD5087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center"/>
            </w:pPr>
            <w:r>
              <w:rPr>
                <w:color w:val="000000"/>
                <w:sz w:val="21"/>
                <w:szCs w:val="21"/>
              </w:rPr>
              <w:t>5.5</w:t>
            </w:r>
          </w:p>
        </w:tc>
        <w:tc>
          <w:tcPr>
            <w:tcW w:w="8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072F25" w14:textId="77777777" w:rsidR="003F2BEC" w:rsidRDefault="000F0C8F">
            <w:pPr>
              <w:pStyle w:val="a7"/>
              <w:spacing w:before="0" w:beforeAutospacing="0" w:after="0" w:afterAutospacing="0" w:line="285" w:lineRule="atLeast"/>
              <w:jc w:val="both"/>
            </w:pPr>
            <w:r>
              <w:rPr>
                <w:color w:val="000000"/>
                <w:sz w:val="21"/>
                <w:szCs w:val="21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14:paraId="4AF8076A" w14:textId="77777777" w:rsidR="003F2BEC" w:rsidRDefault="003F2BE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8414FAA" w14:textId="77777777" w:rsidR="003F2BEC" w:rsidRDefault="003F2BE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C9A04A5" w14:textId="77777777" w:rsidR="003F2BEC" w:rsidRDefault="000F0C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ОБРАЗОВАТЕЛЬНОГО ПРОЦЕССА</w:t>
      </w:r>
    </w:p>
    <w:p w14:paraId="6BB1309D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ОБЯЗАТЕЛЬНЫЕ УЧЕБНЫЕ МАТЕРИАЛЫ ДЛЯ УЧЕНИКА </w:t>
      </w:r>
    </w:p>
    <w:p w14:paraId="07A2EED9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«Математика», 3 класс, М.И.Моро, М.А. Бантова.</w:t>
      </w:r>
    </w:p>
    <w:p w14:paraId="10B1BF65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Издательство Москва «Просвещение» 2025г; </w:t>
      </w:r>
    </w:p>
    <w:p w14:paraId="0E0840E3" w14:textId="77777777" w:rsidR="003F2BEC" w:rsidRDefault="003F2B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AE0AF8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МАТЕРИАЛЫ ДЛЯ УЧИТЕЛЯ</w:t>
      </w:r>
    </w:p>
    <w:p w14:paraId="48E7C960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Поурочные разработки по курсу  «Математика» к УМК М.И.Моро, М.А. Бантовой  («Школа России»), Издательство Москва «Вако», 2025г</w:t>
      </w:r>
    </w:p>
    <w:p w14:paraId="7F253652" w14:textId="77777777" w:rsidR="003F2BEC" w:rsidRDefault="003F2B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A1EECF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ЦИФРОВЫЕ ОБРАЗОВАТЕЛЬНЫЕ РЕСУРСЫ И РЕСУРСЫ СЕТИ ИНТЕРНЕТ</w:t>
      </w:r>
    </w:p>
    <w:p w14:paraId="4C536153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5B9BD5" w:themeColor="accen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150">
        <w:r>
          <w:rPr>
            <w:rFonts w:ascii="Times New Roman" w:hAnsi="Times New Roman" w:cs="Times New Roman"/>
            <w:color w:val="5B9BD5" w:themeColor="accent1"/>
            <w:sz w:val="28"/>
            <w:szCs w:val="28"/>
            <w:u w:val="single"/>
          </w:rPr>
          <w:t>https://m.edsoo.ru/f8416306</w:t>
        </w:r>
      </w:hyperlink>
    </w:p>
    <w:p w14:paraId="35C99D19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5B9BD5" w:themeColor="accen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«Начальная школа» с онлайн-поддержкой </w:t>
      </w:r>
      <w:hyperlink r:id="rId151" w:history="1">
        <w:r>
          <w:rPr>
            <w:rStyle w:val="a3"/>
            <w:rFonts w:ascii="Times New Roman" w:hAnsi="Times New Roman" w:cs="Times New Roman"/>
            <w:color w:val="5B9BD5" w:themeColor="accent1"/>
            <w:sz w:val="28"/>
            <w:szCs w:val="28"/>
          </w:rPr>
          <w:t>http://1-4.prosv.ru</w:t>
        </w:r>
      </w:hyperlink>
      <w:r>
        <w:rPr>
          <w:rFonts w:ascii="Times New Roman" w:hAnsi="Times New Roman" w:cs="Times New Roman"/>
          <w:color w:val="5B9BD5" w:themeColor="accent1"/>
          <w:sz w:val="28"/>
          <w:szCs w:val="28"/>
        </w:rPr>
        <w:t xml:space="preserve">, </w:t>
      </w:r>
    </w:p>
    <w:p w14:paraId="129C89CC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 интернет-проекта «Копилка уроков http://nsportal.ru сайт для учителей» 1-4 класс</w:t>
      </w:r>
    </w:p>
    <w:p w14:paraId="1A5F160D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rPr>
          <w:color w:val="8496B0" w:themeColor="text2" w:themeTint="99"/>
          <w:sz w:val="28"/>
          <w:szCs w:val="28"/>
        </w:rPr>
      </w:pPr>
      <w:r>
        <w:rPr>
          <w:color w:val="333333"/>
          <w:sz w:val="28"/>
          <w:szCs w:val="28"/>
        </w:rPr>
        <w:t>Сайт «Я иду на урок начальной школы»: </w:t>
      </w:r>
      <w:hyperlink r:id="rId152" w:history="1">
        <w:r>
          <w:rPr>
            <w:rStyle w:val="a3"/>
            <w:color w:val="5B9BD5" w:themeColor="accent1"/>
            <w:sz w:val="28"/>
            <w:szCs w:val="28"/>
          </w:rPr>
          <w:t>http://nsc.1september.ru/urok</w:t>
        </w:r>
      </w:hyperlink>
    </w:p>
    <w:p w14:paraId="4CDDBA60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color w:val="5B9BD5" w:themeColor="accent1"/>
          <w:sz w:val="28"/>
          <w:szCs w:val="28"/>
        </w:rPr>
      </w:pPr>
      <w:r>
        <w:rPr>
          <w:color w:val="333333"/>
          <w:sz w:val="28"/>
          <w:szCs w:val="28"/>
        </w:rPr>
        <w:t>Электронная версия журнала «Начальная школа»: </w:t>
      </w:r>
      <w:hyperlink r:id="rId153" w:history="1">
        <w:r>
          <w:rPr>
            <w:rStyle w:val="a3"/>
            <w:color w:val="5B9BD5" w:themeColor="accent1"/>
            <w:sz w:val="28"/>
            <w:szCs w:val="28"/>
          </w:rPr>
          <w:t>http://nsc.1september.ru/index.php</w:t>
        </w:r>
      </w:hyperlink>
    </w:p>
    <w:p w14:paraId="7143E3EB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color w:val="5B9BD5" w:themeColor="accent1"/>
          <w:sz w:val="28"/>
          <w:szCs w:val="28"/>
        </w:rPr>
      </w:pPr>
      <w:r>
        <w:rPr>
          <w:color w:val="333333"/>
          <w:sz w:val="28"/>
          <w:szCs w:val="28"/>
        </w:rPr>
        <w:t>Социальная сеть работников образования: </w:t>
      </w:r>
      <w:hyperlink r:id="rId154" w:history="1">
        <w:r>
          <w:rPr>
            <w:rStyle w:val="a3"/>
            <w:color w:val="5B9BD5" w:themeColor="accent1"/>
            <w:sz w:val="28"/>
            <w:szCs w:val="28"/>
          </w:rPr>
          <w:t>http://nsportal.ru/nachalnaya-shkola</w:t>
        </w:r>
      </w:hyperlink>
    </w:p>
    <w:p w14:paraId="548B8F8D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color w:val="5B9BD5" w:themeColor="accent1"/>
          <w:sz w:val="28"/>
          <w:szCs w:val="28"/>
        </w:rPr>
      </w:pPr>
      <w:r>
        <w:rPr>
          <w:color w:val="333333"/>
          <w:sz w:val="28"/>
          <w:szCs w:val="28"/>
        </w:rPr>
        <w:t>Фестиваль педагогических идей «Открытый урок»:</w:t>
      </w:r>
      <w:hyperlink r:id="rId155" w:history="1">
        <w:r>
          <w:rPr>
            <w:rStyle w:val="a3"/>
            <w:color w:val="5B9BD5" w:themeColor="accent1"/>
            <w:sz w:val="28"/>
            <w:szCs w:val="28"/>
          </w:rPr>
          <w:t>http://festival.1september.ru</w:t>
        </w:r>
      </w:hyperlink>
    </w:p>
    <w:p w14:paraId="090F04B2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color w:val="5B9BD5" w:themeColor="accent1"/>
          <w:sz w:val="28"/>
          <w:szCs w:val="28"/>
        </w:rPr>
      </w:pPr>
      <w:r>
        <w:rPr>
          <w:color w:val="333333"/>
          <w:sz w:val="28"/>
          <w:szCs w:val="28"/>
        </w:rPr>
        <w:t>Методические пособия и рабочие программы учителям начальной школы: </w:t>
      </w:r>
      <w:hyperlink r:id="rId156" w:history="1">
        <w:r>
          <w:rPr>
            <w:rStyle w:val="a3"/>
            <w:color w:val="5B9BD5" w:themeColor="accent1"/>
            <w:sz w:val="28"/>
            <w:szCs w:val="28"/>
          </w:rPr>
          <w:t>http://nachalka.com</w:t>
        </w:r>
      </w:hyperlink>
    </w:p>
    <w:p w14:paraId="2033C66E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color w:val="5B9BD5" w:themeColor="accent1"/>
          <w:sz w:val="28"/>
          <w:szCs w:val="28"/>
        </w:rPr>
      </w:pPr>
      <w:r>
        <w:rPr>
          <w:color w:val="333333"/>
          <w:sz w:val="28"/>
          <w:szCs w:val="28"/>
        </w:rPr>
        <w:t>Сетевое сообщество педагогов: </w:t>
      </w:r>
      <w:hyperlink r:id="rId157" w:history="1">
        <w:r>
          <w:rPr>
            <w:rStyle w:val="a3"/>
            <w:color w:val="5B9BD5" w:themeColor="accent1"/>
            <w:sz w:val="28"/>
            <w:szCs w:val="28"/>
          </w:rPr>
          <w:t>http://rusedu.net</w:t>
        </w:r>
      </w:hyperlink>
    </w:p>
    <w:p w14:paraId="7D50326A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color w:val="5B9BD5" w:themeColor="accent1"/>
          <w:sz w:val="28"/>
          <w:szCs w:val="28"/>
        </w:rPr>
      </w:pPr>
      <w:r>
        <w:rPr>
          <w:color w:val="333333"/>
          <w:sz w:val="28"/>
          <w:szCs w:val="28"/>
        </w:rPr>
        <w:t>Учитель портал</w:t>
      </w:r>
      <w:r>
        <w:rPr>
          <w:color w:val="5B9BD5" w:themeColor="accent1"/>
          <w:sz w:val="28"/>
          <w:szCs w:val="28"/>
        </w:rPr>
        <w:t>: </w:t>
      </w:r>
      <w:hyperlink r:id="rId158" w:history="1">
        <w:r>
          <w:rPr>
            <w:rStyle w:val="a3"/>
            <w:color w:val="5B9BD5" w:themeColor="accent1"/>
            <w:sz w:val="28"/>
            <w:szCs w:val="28"/>
          </w:rPr>
          <w:t>http://www.uchportal.ru</w:t>
        </w:r>
      </w:hyperlink>
    </w:p>
    <w:p w14:paraId="08AAFF27" w14:textId="77777777" w:rsidR="003F2BEC" w:rsidRDefault="000F0C8F">
      <w:pPr>
        <w:pStyle w:val="a7"/>
        <w:shd w:val="clear" w:color="auto" w:fill="FFFFFF"/>
        <w:spacing w:before="0" w:beforeAutospacing="0" w:after="0" w:afterAutospacing="0"/>
        <w:ind w:firstLine="851"/>
        <w:jc w:val="both"/>
        <w:rPr>
          <w:color w:val="5B9BD5" w:themeColor="accent1"/>
          <w:sz w:val="28"/>
          <w:szCs w:val="28"/>
        </w:rPr>
      </w:pPr>
      <w:r>
        <w:rPr>
          <w:color w:val="333333"/>
          <w:sz w:val="28"/>
          <w:szCs w:val="28"/>
        </w:rPr>
        <w:t>Видеоуроки по основным предметам школьной программы: </w:t>
      </w:r>
      <w:hyperlink r:id="rId159" w:history="1">
        <w:r>
          <w:rPr>
            <w:rStyle w:val="a3"/>
            <w:color w:val="5B9BD5" w:themeColor="accent1"/>
            <w:sz w:val="28"/>
            <w:szCs w:val="28"/>
          </w:rPr>
          <w:t>http://inerneturok.ru</w:t>
        </w:r>
      </w:hyperlink>
    </w:p>
    <w:p w14:paraId="230B2B59" w14:textId="77777777" w:rsidR="003F2BEC" w:rsidRDefault="003F2B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8AC74D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УЧЕБНОЕ ОБОРУДОВАНИЕ </w:t>
      </w:r>
    </w:p>
    <w:p w14:paraId="2D0CCA3D" w14:textId="77777777" w:rsidR="003F2BEC" w:rsidRDefault="000F0C8F">
      <w:pPr>
        <w:pStyle w:val="c109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Таблицы к основным разделам математики</w:t>
      </w:r>
    </w:p>
    <w:p w14:paraId="5EB743F9" w14:textId="77777777" w:rsidR="003F2BEC" w:rsidRDefault="000F0C8F">
      <w:pPr>
        <w:pStyle w:val="c49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Наборы сюжетных (предметных) картинок в соответствии с тематикой</w:t>
      </w:r>
    </w:p>
    <w:p w14:paraId="37B7A20A" w14:textId="77777777" w:rsidR="003F2BEC" w:rsidRDefault="003F2BE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AD039C5" w14:textId="77777777" w:rsidR="003F2BEC" w:rsidRDefault="000F0C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 ДЛЯ ПРОВЕДЕНИЯ ПРАКТИЧЕСКИХ РАБОТ.</w:t>
      </w:r>
    </w:p>
    <w:p w14:paraId="4144EFC4" w14:textId="77777777" w:rsidR="003F2BEC" w:rsidRDefault="000F0C8F">
      <w:pPr>
        <w:pStyle w:val="c49"/>
        <w:shd w:val="clear" w:color="auto" w:fill="FFFFFF"/>
        <w:spacing w:before="0" w:beforeAutospacing="0" w:after="0" w:afterAutospacing="0"/>
        <w:ind w:firstLine="568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1. Интерактивная доска.</w:t>
      </w:r>
    </w:p>
    <w:p w14:paraId="0CAF0AB2" w14:textId="77777777" w:rsidR="003F2BEC" w:rsidRDefault="000F0C8F">
      <w:pPr>
        <w:pStyle w:val="c75"/>
        <w:shd w:val="clear" w:color="auto" w:fill="FFFFFF"/>
        <w:spacing w:before="0" w:beforeAutospacing="0" w:after="0" w:afterAutospacing="0"/>
        <w:ind w:left="568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1. Интерактивная доска</w:t>
      </w:r>
    </w:p>
    <w:p w14:paraId="323A15FF" w14:textId="77777777" w:rsidR="003F2BEC" w:rsidRDefault="000F0C8F">
      <w:pPr>
        <w:pStyle w:val="c75"/>
        <w:shd w:val="clear" w:color="auto" w:fill="FFFFFF"/>
        <w:spacing w:before="0" w:beforeAutospacing="0" w:after="0" w:afterAutospacing="0"/>
        <w:ind w:left="568"/>
        <w:rPr>
          <w:rFonts w:ascii="Calibri" w:hAnsi="Calibri" w:cs="Calibri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2. Компьютер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3. Классная магнитная доска</w:t>
      </w:r>
    </w:p>
    <w:p w14:paraId="796AAE7A" w14:textId="77777777" w:rsidR="003F2BEC" w:rsidRDefault="003F2BEC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B46C2B" w14:textId="77777777" w:rsidR="003F2BEC" w:rsidRDefault="003F2BEC">
      <w:pPr>
        <w:sectPr w:rsidR="003F2BEC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00A66C31" w14:textId="77777777" w:rsidR="003F2BEC" w:rsidRDefault="003F2BEC"/>
    <w:sectPr w:rsidR="003F2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732E7" w14:textId="77777777" w:rsidR="00F41E7B" w:rsidRDefault="00F41E7B">
      <w:pPr>
        <w:spacing w:line="240" w:lineRule="auto"/>
      </w:pPr>
      <w:r>
        <w:separator/>
      </w:r>
    </w:p>
  </w:endnote>
  <w:endnote w:type="continuationSeparator" w:id="0">
    <w:p w14:paraId="796F1133" w14:textId="77777777" w:rsidR="00F41E7B" w:rsidRDefault="00F41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25222" w14:textId="77777777" w:rsidR="00F41E7B" w:rsidRDefault="00F41E7B">
      <w:pPr>
        <w:spacing w:after="0"/>
      </w:pPr>
      <w:r>
        <w:separator/>
      </w:r>
    </w:p>
  </w:footnote>
  <w:footnote w:type="continuationSeparator" w:id="0">
    <w:p w14:paraId="66048701" w14:textId="77777777" w:rsidR="00F41E7B" w:rsidRDefault="00F41E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498E"/>
    <w:multiLevelType w:val="multilevel"/>
    <w:tmpl w:val="7BF2498E"/>
    <w:lvl w:ilvl="0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64"/>
    <w:rsid w:val="000D7782"/>
    <w:rsid w:val="000F0C8F"/>
    <w:rsid w:val="000F60C4"/>
    <w:rsid w:val="001B5BE7"/>
    <w:rsid w:val="001D05FA"/>
    <w:rsid w:val="00261377"/>
    <w:rsid w:val="00272715"/>
    <w:rsid w:val="00285F97"/>
    <w:rsid w:val="002F5391"/>
    <w:rsid w:val="0033768E"/>
    <w:rsid w:val="00357B3C"/>
    <w:rsid w:val="003759F6"/>
    <w:rsid w:val="003D385F"/>
    <w:rsid w:val="003F09B5"/>
    <w:rsid w:val="003F2BEC"/>
    <w:rsid w:val="0040486F"/>
    <w:rsid w:val="0047600F"/>
    <w:rsid w:val="004D5527"/>
    <w:rsid w:val="00561F39"/>
    <w:rsid w:val="00572A44"/>
    <w:rsid w:val="00593764"/>
    <w:rsid w:val="005E0AC8"/>
    <w:rsid w:val="006075A5"/>
    <w:rsid w:val="00626999"/>
    <w:rsid w:val="00647F78"/>
    <w:rsid w:val="0068708B"/>
    <w:rsid w:val="006A0521"/>
    <w:rsid w:val="006D357E"/>
    <w:rsid w:val="006F5121"/>
    <w:rsid w:val="00761F81"/>
    <w:rsid w:val="007E0852"/>
    <w:rsid w:val="007F0338"/>
    <w:rsid w:val="007F5757"/>
    <w:rsid w:val="0084205F"/>
    <w:rsid w:val="00922825"/>
    <w:rsid w:val="00930D5E"/>
    <w:rsid w:val="009774F7"/>
    <w:rsid w:val="00994988"/>
    <w:rsid w:val="00A11651"/>
    <w:rsid w:val="00AD5D96"/>
    <w:rsid w:val="00AE5DDF"/>
    <w:rsid w:val="00B2411F"/>
    <w:rsid w:val="00C07DB8"/>
    <w:rsid w:val="00C63357"/>
    <w:rsid w:val="00CC4FD5"/>
    <w:rsid w:val="00CE2617"/>
    <w:rsid w:val="00D949FF"/>
    <w:rsid w:val="00DC4515"/>
    <w:rsid w:val="00DF6397"/>
    <w:rsid w:val="00E07A03"/>
    <w:rsid w:val="00E46DDE"/>
    <w:rsid w:val="00EC560C"/>
    <w:rsid w:val="00ED1665"/>
    <w:rsid w:val="00EF57C8"/>
    <w:rsid w:val="00F05B68"/>
    <w:rsid w:val="00F2067C"/>
    <w:rsid w:val="00F41E7B"/>
    <w:rsid w:val="00FC284F"/>
    <w:rsid w:val="00FE0DDA"/>
    <w:rsid w:val="00FE30C9"/>
    <w:rsid w:val="55AF0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C7F4"/>
  <w15:docId w15:val="{6DE66DAE-A217-4D34-AFB9-16EFAB6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Pr>
      <w:rFonts w:eastAsia="Times New Roman"/>
      <w:sz w:val="24"/>
      <w:szCs w:val="24"/>
    </w:rPr>
  </w:style>
  <w:style w:type="character" w:customStyle="1" w:styleId="placeholder-mask">
    <w:name w:val="placeholder-mask"/>
    <w:basedOn w:val="a0"/>
  </w:style>
  <w:style w:type="character" w:customStyle="1" w:styleId="placeholder">
    <w:name w:val="placeholder"/>
    <w:basedOn w:val="a0"/>
  </w:style>
  <w:style w:type="paragraph" w:customStyle="1" w:styleId="c109">
    <w:name w:val="c10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</w:style>
  <w:style w:type="paragraph" w:customStyle="1" w:styleId="c49">
    <w:name w:val="c49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5">
    <w:name w:val="c7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0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16306" TargetMode="External"/><Relationship Id="rId117" Type="http://schemas.openxmlformats.org/officeDocument/2006/relationships/hyperlink" Target="https://m.edsoo.ru/f8416306" TargetMode="External"/><Relationship Id="rId21" Type="http://schemas.openxmlformats.org/officeDocument/2006/relationships/hyperlink" Target="https://m.edsoo.ru/f8416306" TargetMode="External"/><Relationship Id="rId42" Type="http://schemas.openxmlformats.org/officeDocument/2006/relationships/hyperlink" Target="https://m.edsoo.ru/f8416306" TargetMode="External"/><Relationship Id="rId47" Type="http://schemas.openxmlformats.org/officeDocument/2006/relationships/hyperlink" Target="https://m.edsoo.ru/f8416306" TargetMode="External"/><Relationship Id="rId63" Type="http://schemas.openxmlformats.org/officeDocument/2006/relationships/hyperlink" Target="https://m.edsoo.ru/f8416306" TargetMode="External"/><Relationship Id="rId68" Type="http://schemas.openxmlformats.org/officeDocument/2006/relationships/hyperlink" Target="https://m.edsoo.ru/f8416306" TargetMode="External"/><Relationship Id="rId84" Type="http://schemas.openxmlformats.org/officeDocument/2006/relationships/hyperlink" Target="https://m.edsoo.ru/f8416306" TargetMode="External"/><Relationship Id="rId89" Type="http://schemas.openxmlformats.org/officeDocument/2006/relationships/hyperlink" Target="https://m.edsoo.ru/f8416306" TargetMode="External"/><Relationship Id="rId112" Type="http://schemas.openxmlformats.org/officeDocument/2006/relationships/hyperlink" Target="https://m.edsoo.ru/f8416306" TargetMode="External"/><Relationship Id="rId133" Type="http://schemas.openxmlformats.org/officeDocument/2006/relationships/hyperlink" Target="https://m.edsoo.ru/f8416306" TargetMode="External"/><Relationship Id="rId138" Type="http://schemas.openxmlformats.org/officeDocument/2006/relationships/hyperlink" Target="https://m.edsoo.ru/f8416306" TargetMode="External"/><Relationship Id="rId154" Type="http://schemas.openxmlformats.org/officeDocument/2006/relationships/hyperlink" Target="http://nsportal.ru/nachalnaya-shkola" TargetMode="External"/><Relationship Id="rId159" Type="http://schemas.openxmlformats.org/officeDocument/2006/relationships/hyperlink" Target="http://inerneturok.ru/" TargetMode="External"/><Relationship Id="rId16" Type="http://schemas.openxmlformats.org/officeDocument/2006/relationships/hyperlink" Target="https://m.edsoo.ru/f8416306" TargetMode="External"/><Relationship Id="rId107" Type="http://schemas.openxmlformats.org/officeDocument/2006/relationships/hyperlink" Target="https://m.edsoo.ru/f8416306" TargetMode="External"/><Relationship Id="rId11" Type="http://schemas.openxmlformats.org/officeDocument/2006/relationships/hyperlink" Target="https://m.edsoo.ru/f8416306" TargetMode="External"/><Relationship Id="rId32" Type="http://schemas.openxmlformats.org/officeDocument/2006/relationships/hyperlink" Target="https://m.edsoo.ru/f8416306" TargetMode="External"/><Relationship Id="rId37" Type="http://schemas.openxmlformats.org/officeDocument/2006/relationships/hyperlink" Target="https://m.edsoo.ru/f8416306" TargetMode="External"/><Relationship Id="rId53" Type="http://schemas.openxmlformats.org/officeDocument/2006/relationships/hyperlink" Target="https://m.edsoo.ru/f8416306" TargetMode="External"/><Relationship Id="rId58" Type="http://schemas.openxmlformats.org/officeDocument/2006/relationships/hyperlink" Target="https://m.edsoo.ru/f8416306" TargetMode="External"/><Relationship Id="rId74" Type="http://schemas.openxmlformats.org/officeDocument/2006/relationships/hyperlink" Target="https://m.edsoo.ru/f8416306" TargetMode="External"/><Relationship Id="rId79" Type="http://schemas.openxmlformats.org/officeDocument/2006/relationships/hyperlink" Target="https://m.edsoo.ru/f8416306" TargetMode="External"/><Relationship Id="rId102" Type="http://schemas.openxmlformats.org/officeDocument/2006/relationships/hyperlink" Target="https://m.edsoo.ru/f8416306" TargetMode="External"/><Relationship Id="rId123" Type="http://schemas.openxmlformats.org/officeDocument/2006/relationships/hyperlink" Target="https://m.edsoo.ru/f8416306" TargetMode="External"/><Relationship Id="rId128" Type="http://schemas.openxmlformats.org/officeDocument/2006/relationships/hyperlink" Target="https://m.edsoo.ru/f8416306" TargetMode="External"/><Relationship Id="rId144" Type="http://schemas.openxmlformats.org/officeDocument/2006/relationships/hyperlink" Target="https://m.edsoo.ru/f8416306" TargetMode="External"/><Relationship Id="rId149" Type="http://schemas.openxmlformats.org/officeDocument/2006/relationships/hyperlink" Target="https://m.edsoo.ru/f841630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16306" TargetMode="External"/><Relationship Id="rId95" Type="http://schemas.openxmlformats.org/officeDocument/2006/relationships/hyperlink" Target="https://m.edsoo.ru/f8416306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f8416306" TargetMode="External"/><Relationship Id="rId27" Type="http://schemas.openxmlformats.org/officeDocument/2006/relationships/hyperlink" Target="https://m.edsoo.ru/f8416306" TargetMode="External"/><Relationship Id="rId43" Type="http://schemas.openxmlformats.org/officeDocument/2006/relationships/hyperlink" Target="https://m.edsoo.ru/f8416306" TargetMode="External"/><Relationship Id="rId48" Type="http://schemas.openxmlformats.org/officeDocument/2006/relationships/hyperlink" Target="https://m.edsoo.ru/f8416306" TargetMode="External"/><Relationship Id="rId64" Type="http://schemas.openxmlformats.org/officeDocument/2006/relationships/hyperlink" Target="https://m.edsoo.ru/f8416306" TargetMode="External"/><Relationship Id="rId69" Type="http://schemas.openxmlformats.org/officeDocument/2006/relationships/hyperlink" Target="https://m.edsoo.ru/f8416306" TargetMode="External"/><Relationship Id="rId113" Type="http://schemas.openxmlformats.org/officeDocument/2006/relationships/hyperlink" Target="https://m.edsoo.ru/f8416306" TargetMode="External"/><Relationship Id="rId118" Type="http://schemas.openxmlformats.org/officeDocument/2006/relationships/hyperlink" Target="https://m.edsoo.ru/f8416306" TargetMode="External"/><Relationship Id="rId134" Type="http://schemas.openxmlformats.org/officeDocument/2006/relationships/hyperlink" Target="https://m.edsoo.ru/f8416306" TargetMode="External"/><Relationship Id="rId139" Type="http://schemas.openxmlformats.org/officeDocument/2006/relationships/hyperlink" Target="https://m.edsoo.ru/f8416306" TargetMode="External"/><Relationship Id="rId80" Type="http://schemas.openxmlformats.org/officeDocument/2006/relationships/hyperlink" Target="https://m.edsoo.ru/f8416306" TargetMode="External"/><Relationship Id="rId85" Type="http://schemas.openxmlformats.org/officeDocument/2006/relationships/hyperlink" Target="https://m.edsoo.ru/f8416306" TargetMode="External"/><Relationship Id="rId150" Type="http://schemas.openxmlformats.org/officeDocument/2006/relationships/hyperlink" Target="https://m.edsoo.ru/f8416306" TargetMode="External"/><Relationship Id="rId155" Type="http://schemas.openxmlformats.org/officeDocument/2006/relationships/hyperlink" Target="http://festival.1september.ru/" TargetMode="External"/><Relationship Id="rId12" Type="http://schemas.openxmlformats.org/officeDocument/2006/relationships/hyperlink" Target="https://m.edsoo.ru/f8416306" TargetMode="External"/><Relationship Id="rId17" Type="http://schemas.openxmlformats.org/officeDocument/2006/relationships/hyperlink" Target="https://m.edsoo.ru/f8416306" TargetMode="External"/><Relationship Id="rId33" Type="http://schemas.openxmlformats.org/officeDocument/2006/relationships/hyperlink" Target="https://m.edsoo.ru/f8416306" TargetMode="External"/><Relationship Id="rId38" Type="http://schemas.openxmlformats.org/officeDocument/2006/relationships/hyperlink" Target="https://m.edsoo.ru/f8416306" TargetMode="External"/><Relationship Id="rId59" Type="http://schemas.openxmlformats.org/officeDocument/2006/relationships/hyperlink" Target="https://m.edsoo.ru/f8416306" TargetMode="External"/><Relationship Id="rId103" Type="http://schemas.openxmlformats.org/officeDocument/2006/relationships/hyperlink" Target="https://m.edsoo.ru/f8416306" TargetMode="External"/><Relationship Id="rId108" Type="http://schemas.openxmlformats.org/officeDocument/2006/relationships/hyperlink" Target="https://m.edsoo.ru/f8416306" TargetMode="External"/><Relationship Id="rId124" Type="http://schemas.openxmlformats.org/officeDocument/2006/relationships/hyperlink" Target="https://m.edsoo.ru/f8416306" TargetMode="External"/><Relationship Id="rId129" Type="http://schemas.openxmlformats.org/officeDocument/2006/relationships/hyperlink" Target="https://m.edsoo.ru/f8416306" TargetMode="External"/><Relationship Id="rId20" Type="http://schemas.openxmlformats.org/officeDocument/2006/relationships/hyperlink" Target="https://m.edsoo.ru/f8416306" TargetMode="External"/><Relationship Id="rId41" Type="http://schemas.openxmlformats.org/officeDocument/2006/relationships/hyperlink" Target="https://m.edsoo.ru/f8416306" TargetMode="External"/><Relationship Id="rId54" Type="http://schemas.openxmlformats.org/officeDocument/2006/relationships/hyperlink" Target="https://m.edsoo.ru/f8416306" TargetMode="External"/><Relationship Id="rId62" Type="http://schemas.openxmlformats.org/officeDocument/2006/relationships/hyperlink" Target="https://m.edsoo.ru/f8416306" TargetMode="External"/><Relationship Id="rId70" Type="http://schemas.openxmlformats.org/officeDocument/2006/relationships/hyperlink" Target="https://m.edsoo.ru/f8416306" TargetMode="External"/><Relationship Id="rId75" Type="http://schemas.openxmlformats.org/officeDocument/2006/relationships/hyperlink" Target="https://m.edsoo.ru/f8416306" TargetMode="External"/><Relationship Id="rId83" Type="http://schemas.openxmlformats.org/officeDocument/2006/relationships/hyperlink" Target="https://m.edsoo.ru/f8416306" TargetMode="External"/><Relationship Id="rId88" Type="http://schemas.openxmlformats.org/officeDocument/2006/relationships/hyperlink" Target="https://m.edsoo.ru/f8416306" TargetMode="External"/><Relationship Id="rId91" Type="http://schemas.openxmlformats.org/officeDocument/2006/relationships/hyperlink" Target="https://m.edsoo.ru/f8416306" TargetMode="External"/><Relationship Id="rId96" Type="http://schemas.openxmlformats.org/officeDocument/2006/relationships/hyperlink" Target="https://m.edsoo.ru/f8416306" TargetMode="External"/><Relationship Id="rId111" Type="http://schemas.openxmlformats.org/officeDocument/2006/relationships/hyperlink" Target="https://m.edsoo.ru/f8416306" TargetMode="External"/><Relationship Id="rId132" Type="http://schemas.openxmlformats.org/officeDocument/2006/relationships/hyperlink" Target="https://m.edsoo.ru/f8416306" TargetMode="External"/><Relationship Id="rId140" Type="http://schemas.openxmlformats.org/officeDocument/2006/relationships/hyperlink" Target="https://m.edsoo.ru/f8416306" TargetMode="External"/><Relationship Id="rId145" Type="http://schemas.openxmlformats.org/officeDocument/2006/relationships/hyperlink" Target="https://m.edsoo.ru/f8416306" TargetMode="External"/><Relationship Id="rId153" Type="http://schemas.openxmlformats.org/officeDocument/2006/relationships/hyperlink" Target="http://nsc.1september.ru/index.php" TargetMode="External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f8416306" TargetMode="External"/><Relationship Id="rId23" Type="http://schemas.openxmlformats.org/officeDocument/2006/relationships/hyperlink" Target="https://m.edsoo.ru/f8416306" TargetMode="External"/><Relationship Id="rId28" Type="http://schemas.openxmlformats.org/officeDocument/2006/relationships/hyperlink" Target="https://m.edsoo.ru/f8416306" TargetMode="External"/><Relationship Id="rId36" Type="http://schemas.openxmlformats.org/officeDocument/2006/relationships/hyperlink" Target="https://m.edsoo.ru/f8416306" TargetMode="External"/><Relationship Id="rId49" Type="http://schemas.openxmlformats.org/officeDocument/2006/relationships/hyperlink" Target="https://m.edsoo.ru/f8416306" TargetMode="External"/><Relationship Id="rId57" Type="http://schemas.openxmlformats.org/officeDocument/2006/relationships/hyperlink" Target="https://m.edsoo.ru/f8416306" TargetMode="External"/><Relationship Id="rId106" Type="http://schemas.openxmlformats.org/officeDocument/2006/relationships/hyperlink" Target="https://m.edsoo.ru/f8416306" TargetMode="External"/><Relationship Id="rId114" Type="http://schemas.openxmlformats.org/officeDocument/2006/relationships/hyperlink" Target="https://m.edsoo.ru/f8416306" TargetMode="External"/><Relationship Id="rId119" Type="http://schemas.openxmlformats.org/officeDocument/2006/relationships/hyperlink" Target="https://m.edsoo.ru/f8416306" TargetMode="External"/><Relationship Id="rId127" Type="http://schemas.openxmlformats.org/officeDocument/2006/relationships/hyperlink" Target="https://m.edsoo.ru/f8416306" TargetMode="External"/><Relationship Id="rId10" Type="http://schemas.openxmlformats.org/officeDocument/2006/relationships/hyperlink" Target="https://m.edsoo.ru/f8416306" TargetMode="External"/><Relationship Id="rId31" Type="http://schemas.openxmlformats.org/officeDocument/2006/relationships/hyperlink" Target="https://m.edsoo.ru/f8416306" TargetMode="External"/><Relationship Id="rId44" Type="http://schemas.openxmlformats.org/officeDocument/2006/relationships/hyperlink" Target="https://m.edsoo.ru/f8416306" TargetMode="External"/><Relationship Id="rId52" Type="http://schemas.openxmlformats.org/officeDocument/2006/relationships/hyperlink" Target="https://m.edsoo.ru/f8416306" TargetMode="External"/><Relationship Id="rId60" Type="http://schemas.openxmlformats.org/officeDocument/2006/relationships/hyperlink" Target="https://m.edsoo.ru/f8416306" TargetMode="External"/><Relationship Id="rId65" Type="http://schemas.openxmlformats.org/officeDocument/2006/relationships/hyperlink" Target="https://m.edsoo.ru/f8416306" TargetMode="External"/><Relationship Id="rId73" Type="http://schemas.openxmlformats.org/officeDocument/2006/relationships/hyperlink" Target="https://m.edsoo.ru/f8416306" TargetMode="External"/><Relationship Id="rId78" Type="http://schemas.openxmlformats.org/officeDocument/2006/relationships/hyperlink" Target="https://m.edsoo.ru/f8416306" TargetMode="External"/><Relationship Id="rId81" Type="http://schemas.openxmlformats.org/officeDocument/2006/relationships/hyperlink" Target="https://m.edsoo.ru/f8416306" TargetMode="External"/><Relationship Id="rId86" Type="http://schemas.openxmlformats.org/officeDocument/2006/relationships/hyperlink" Target="https://m.edsoo.ru/f8416306" TargetMode="External"/><Relationship Id="rId94" Type="http://schemas.openxmlformats.org/officeDocument/2006/relationships/hyperlink" Target="https://m.edsoo.ru/f8416306" TargetMode="External"/><Relationship Id="rId99" Type="http://schemas.openxmlformats.org/officeDocument/2006/relationships/hyperlink" Target="https://m.edsoo.ru/f8416306" TargetMode="External"/><Relationship Id="rId101" Type="http://schemas.openxmlformats.org/officeDocument/2006/relationships/hyperlink" Target="https://m.edsoo.ru/f8416306" TargetMode="External"/><Relationship Id="rId122" Type="http://schemas.openxmlformats.org/officeDocument/2006/relationships/hyperlink" Target="https://m.edsoo.ru/f8416306" TargetMode="External"/><Relationship Id="rId130" Type="http://schemas.openxmlformats.org/officeDocument/2006/relationships/hyperlink" Target="https://m.edsoo.ru/f8416306" TargetMode="External"/><Relationship Id="rId135" Type="http://schemas.openxmlformats.org/officeDocument/2006/relationships/hyperlink" Target="https://m.edsoo.ru/f8416306" TargetMode="External"/><Relationship Id="rId143" Type="http://schemas.openxmlformats.org/officeDocument/2006/relationships/hyperlink" Target="https://m.edsoo.ru/f8416306" TargetMode="External"/><Relationship Id="rId148" Type="http://schemas.openxmlformats.org/officeDocument/2006/relationships/hyperlink" Target="https://m.edsoo.ru/f8416306" TargetMode="External"/><Relationship Id="rId151" Type="http://schemas.openxmlformats.org/officeDocument/2006/relationships/hyperlink" Target="http://1-4.prosv.ru" TargetMode="External"/><Relationship Id="rId156" Type="http://schemas.openxmlformats.org/officeDocument/2006/relationships/hyperlink" Target="http://nachalka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8416306" TargetMode="External"/><Relationship Id="rId13" Type="http://schemas.openxmlformats.org/officeDocument/2006/relationships/hyperlink" Target="https://m.edsoo.ru/f8416306" TargetMode="External"/><Relationship Id="rId18" Type="http://schemas.openxmlformats.org/officeDocument/2006/relationships/hyperlink" Target="https://m.edsoo.ru/f8416306" TargetMode="External"/><Relationship Id="rId39" Type="http://schemas.openxmlformats.org/officeDocument/2006/relationships/hyperlink" Target="https://m.edsoo.ru/f8416306" TargetMode="External"/><Relationship Id="rId109" Type="http://schemas.openxmlformats.org/officeDocument/2006/relationships/hyperlink" Target="https://m.edsoo.ru/f8416306" TargetMode="External"/><Relationship Id="rId34" Type="http://schemas.openxmlformats.org/officeDocument/2006/relationships/hyperlink" Target="https://m.edsoo.ru/f8416306" TargetMode="External"/><Relationship Id="rId50" Type="http://schemas.openxmlformats.org/officeDocument/2006/relationships/hyperlink" Target="https://m.edsoo.ru/f8416306" TargetMode="External"/><Relationship Id="rId55" Type="http://schemas.openxmlformats.org/officeDocument/2006/relationships/hyperlink" Target="https://m.edsoo.ru/f8416306" TargetMode="External"/><Relationship Id="rId76" Type="http://schemas.openxmlformats.org/officeDocument/2006/relationships/hyperlink" Target="https://m.edsoo.ru/f8416306" TargetMode="External"/><Relationship Id="rId97" Type="http://schemas.openxmlformats.org/officeDocument/2006/relationships/hyperlink" Target="https://m.edsoo.ru/f8416306" TargetMode="External"/><Relationship Id="rId104" Type="http://schemas.openxmlformats.org/officeDocument/2006/relationships/hyperlink" Target="https://m.edsoo.ru/f8416306" TargetMode="External"/><Relationship Id="rId120" Type="http://schemas.openxmlformats.org/officeDocument/2006/relationships/hyperlink" Target="https://m.edsoo.ru/f8416306" TargetMode="External"/><Relationship Id="rId125" Type="http://schemas.openxmlformats.org/officeDocument/2006/relationships/hyperlink" Target="https://m.edsoo.ru/f8416306" TargetMode="External"/><Relationship Id="rId141" Type="http://schemas.openxmlformats.org/officeDocument/2006/relationships/hyperlink" Target="https://m.edsoo.ru/f8416306" TargetMode="External"/><Relationship Id="rId146" Type="http://schemas.openxmlformats.org/officeDocument/2006/relationships/hyperlink" Target="https://m.edsoo.ru/f841630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f8416306" TargetMode="External"/><Relationship Id="rId92" Type="http://schemas.openxmlformats.org/officeDocument/2006/relationships/hyperlink" Target="https://m.edsoo.ru/f841630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8416306" TargetMode="External"/><Relationship Id="rId24" Type="http://schemas.openxmlformats.org/officeDocument/2006/relationships/hyperlink" Target="https://m.edsoo.ru/f8416306" TargetMode="External"/><Relationship Id="rId40" Type="http://schemas.openxmlformats.org/officeDocument/2006/relationships/hyperlink" Target="https://m.edsoo.ru/f8416306" TargetMode="External"/><Relationship Id="rId45" Type="http://schemas.openxmlformats.org/officeDocument/2006/relationships/hyperlink" Target="https://m.edsoo.ru/f8416306" TargetMode="External"/><Relationship Id="rId66" Type="http://schemas.openxmlformats.org/officeDocument/2006/relationships/hyperlink" Target="https://m.edsoo.ru/f8416306" TargetMode="External"/><Relationship Id="rId87" Type="http://schemas.openxmlformats.org/officeDocument/2006/relationships/hyperlink" Target="https://m.edsoo.ru/f8416306" TargetMode="External"/><Relationship Id="rId110" Type="http://schemas.openxmlformats.org/officeDocument/2006/relationships/hyperlink" Target="https://m.edsoo.ru/f8416306" TargetMode="External"/><Relationship Id="rId115" Type="http://schemas.openxmlformats.org/officeDocument/2006/relationships/hyperlink" Target="https://m.edsoo.ru/f8416306" TargetMode="External"/><Relationship Id="rId131" Type="http://schemas.openxmlformats.org/officeDocument/2006/relationships/hyperlink" Target="https://m.edsoo.ru/f8416306" TargetMode="External"/><Relationship Id="rId136" Type="http://schemas.openxmlformats.org/officeDocument/2006/relationships/hyperlink" Target="https://m.edsoo.ru/f8416306" TargetMode="External"/><Relationship Id="rId157" Type="http://schemas.openxmlformats.org/officeDocument/2006/relationships/hyperlink" Target="http://rusedu.net/" TargetMode="External"/><Relationship Id="rId61" Type="http://schemas.openxmlformats.org/officeDocument/2006/relationships/hyperlink" Target="https://m.edsoo.ru/f8416306" TargetMode="External"/><Relationship Id="rId82" Type="http://schemas.openxmlformats.org/officeDocument/2006/relationships/hyperlink" Target="https://m.edsoo.ru/f8416306" TargetMode="External"/><Relationship Id="rId152" Type="http://schemas.openxmlformats.org/officeDocument/2006/relationships/hyperlink" Target="http://nsc.1september.ru/urok" TargetMode="External"/><Relationship Id="rId19" Type="http://schemas.openxmlformats.org/officeDocument/2006/relationships/hyperlink" Target="https://m.edsoo.ru/f8416306" TargetMode="External"/><Relationship Id="rId14" Type="http://schemas.openxmlformats.org/officeDocument/2006/relationships/hyperlink" Target="https://m.edsoo.ru/f8416306" TargetMode="External"/><Relationship Id="rId30" Type="http://schemas.openxmlformats.org/officeDocument/2006/relationships/hyperlink" Target="https://m.edsoo.ru/f8416306" TargetMode="External"/><Relationship Id="rId35" Type="http://schemas.openxmlformats.org/officeDocument/2006/relationships/hyperlink" Target="https://m.edsoo.ru/f8416306" TargetMode="External"/><Relationship Id="rId56" Type="http://schemas.openxmlformats.org/officeDocument/2006/relationships/hyperlink" Target="https://m.edsoo.ru/f8416306" TargetMode="External"/><Relationship Id="rId77" Type="http://schemas.openxmlformats.org/officeDocument/2006/relationships/hyperlink" Target="https://m.edsoo.ru/f8416306" TargetMode="External"/><Relationship Id="rId100" Type="http://schemas.openxmlformats.org/officeDocument/2006/relationships/hyperlink" Target="https://m.edsoo.ru/f8416306" TargetMode="External"/><Relationship Id="rId105" Type="http://schemas.openxmlformats.org/officeDocument/2006/relationships/hyperlink" Target="https://m.edsoo.ru/f8416306" TargetMode="External"/><Relationship Id="rId126" Type="http://schemas.openxmlformats.org/officeDocument/2006/relationships/hyperlink" Target="https://m.edsoo.ru/f8416306" TargetMode="External"/><Relationship Id="rId147" Type="http://schemas.openxmlformats.org/officeDocument/2006/relationships/hyperlink" Target="https://m.edsoo.ru/f8416306" TargetMode="External"/><Relationship Id="rId8" Type="http://schemas.openxmlformats.org/officeDocument/2006/relationships/hyperlink" Target="https://m.edsoo.ru/f8416306" TargetMode="External"/><Relationship Id="rId51" Type="http://schemas.openxmlformats.org/officeDocument/2006/relationships/hyperlink" Target="https://m.edsoo.ru/f8416306" TargetMode="External"/><Relationship Id="rId72" Type="http://schemas.openxmlformats.org/officeDocument/2006/relationships/hyperlink" Target="https://m.edsoo.ru/f8416306" TargetMode="External"/><Relationship Id="rId93" Type="http://schemas.openxmlformats.org/officeDocument/2006/relationships/hyperlink" Target="https://m.edsoo.ru/f8416306" TargetMode="External"/><Relationship Id="rId98" Type="http://schemas.openxmlformats.org/officeDocument/2006/relationships/hyperlink" Target="https://m.edsoo.ru/f8416306" TargetMode="External"/><Relationship Id="rId121" Type="http://schemas.openxmlformats.org/officeDocument/2006/relationships/hyperlink" Target="https://m.edsoo.ru/f8416306" TargetMode="External"/><Relationship Id="rId142" Type="http://schemas.openxmlformats.org/officeDocument/2006/relationships/hyperlink" Target="https://m.edsoo.ru/f8416306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8416306" TargetMode="External"/><Relationship Id="rId46" Type="http://schemas.openxmlformats.org/officeDocument/2006/relationships/hyperlink" Target="https://m.edsoo.ru/f8416306" TargetMode="External"/><Relationship Id="rId67" Type="http://schemas.openxmlformats.org/officeDocument/2006/relationships/hyperlink" Target="https://m.edsoo.ru/f8416306" TargetMode="External"/><Relationship Id="rId116" Type="http://schemas.openxmlformats.org/officeDocument/2006/relationships/hyperlink" Target="https://m.edsoo.ru/f8416306" TargetMode="External"/><Relationship Id="rId137" Type="http://schemas.openxmlformats.org/officeDocument/2006/relationships/hyperlink" Target="https://m.edsoo.ru/f8416306" TargetMode="External"/><Relationship Id="rId158" Type="http://schemas.openxmlformats.org/officeDocument/2006/relationships/hyperlink" Target="http://www.uch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72338-C8E9-4B1F-858A-B13F4C6DF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7127</Words>
  <Characters>40626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2</cp:revision>
  <cp:lastPrinted>2025-09-05T15:55:00Z</cp:lastPrinted>
  <dcterms:created xsi:type="dcterms:W3CDTF">2026-11-02T21:01:00Z</dcterms:created>
  <dcterms:modified xsi:type="dcterms:W3CDTF">2026-11-02T21:01:00Z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6811145A67104A0281EB06031B1BB674_12</vt:lpwstr>
  </property>
</Properties>
</file>