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F50094" w:rsidP="005064D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Педагогов</w:t>
      </w:r>
      <w:r w:rsidR="00C65DE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5064DF"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>проконсультировали по вопросам пенсионного законодательства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03432" w:rsidRPr="00546A8A" w:rsidRDefault="0080055D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B03432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9F0D8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</w:t>
      </w:r>
      <w:r w:rsidR="00B03432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03432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064DF" w:rsidRDefault="00C64380" w:rsidP="005064D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Среднюю о</w:t>
      </w:r>
      <w:bookmarkStart w:id="0" w:name="_GoBack"/>
      <w:bookmarkEnd w:id="0"/>
      <w:r w:rsid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бщеобразовательную</w:t>
      </w:r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школ</w:t>
      </w:r>
      <w:r w:rsid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</w:t>
      </w:r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</w:t>
      </w:r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  <w:r w:rsid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</w:t>
      </w:r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  <w:proofErr w:type="spellStart"/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Псыкод</w:t>
      </w:r>
      <w:proofErr w:type="spellEnd"/>
      <w:r w:rsidR="0080055D" w:rsidRPr="0080055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5064DF"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посетила группа специалистов </w:t>
      </w:r>
      <w:r w:rsidR="00067F18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5064DF"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по КБР в </w:t>
      </w:r>
      <w:proofErr w:type="spellStart"/>
      <w:r w:rsidR="0080055D">
        <w:rPr>
          <w:rFonts w:ascii="Arial" w:hAnsi="Arial" w:cs="Arial"/>
          <w:b/>
          <w:color w:val="595959" w:themeColor="text1" w:themeTint="A6"/>
          <w:sz w:val="24"/>
          <w:szCs w:val="24"/>
        </w:rPr>
        <w:t>Урванс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>ком</w:t>
      </w:r>
      <w:proofErr w:type="spellEnd"/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 целью проведения семинара для педагогов о</w:t>
      </w:r>
      <w:r w:rsidR="00AC58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принципах формирования пенсий в стране, о гарантиях пенсионного страхования. 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Провёл встречу </w:t>
      </w:r>
      <w:r w:rsidR="0080055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руководитель Группы отдела </w:t>
      </w:r>
      <w:r w:rsidR="0080055D" w:rsidRPr="0080055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ППЗЛ </w:t>
      </w:r>
      <w:r w:rsidR="00067F18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</w:t>
      </w:r>
      <w:r w:rsidR="0080055D">
        <w:rPr>
          <w:rFonts w:ascii="Arial" w:hAnsi="Arial" w:cs="Arial"/>
          <w:b/>
          <w:color w:val="595959" w:themeColor="text1" w:themeTint="A6"/>
          <w:sz w:val="24"/>
          <w:szCs w:val="24"/>
        </w:rPr>
        <w:t>Тимур Хасанов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C58E2" w:rsidRPr="00B93699" w:rsidRDefault="009F0D85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Л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екционн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ый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материал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был посвящен разбору видов пенсии, их формированию и условиям назначения.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 xml:space="preserve">было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рассказа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 назначении пенсии гражданам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 xml:space="preserve"> именно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с педагогическим стажем.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Специалист постарался кратко и ясно донести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 том, что нужно знать о пенсионных накоплениях. 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Весом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ая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часть времени встречи был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отведен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разбору вопросов 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 xml:space="preserve">и обращений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слушателей. В своём заключительном обращении к </w:t>
      </w:r>
      <w:r w:rsidR="00B93699" w:rsidRPr="00B93699">
        <w:rPr>
          <w:rFonts w:ascii="Arial" w:hAnsi="Arial" w:cs="Arial"/>
          <w:color w:val="595959" w:themeColor="text1" w:themeTint="A6"/>
          <w:sz w:val="24"/>
          <w:szCs w:val="24"/>
        </w:rPr>
        <w:t>собравшимся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лектор призвал активнее использовать системы электронного взаимодействия с </w:t>
      </w:r>
      <w:proofErr w:type="gramStart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Пенсионных</w:t>
      </w:r>
      <w:proofErr w:type="gramEnd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фондом в режиме онлайн. 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ПФР осуществляет ряд социально значимых функций, в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т.ч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.: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установление и выплата страховых пенсий (по старости, по инвалидности, по случаю потери кормильца), накопительной пенсии, пенсии по государственному пенсионному обеспечению, пенсии военнослужащих и их семей, социальных пенсий, пенсии госслужащих;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выдача государственных сертификатов на материнский (семейный) капитал;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социальных выплат отдельным категориям граждан: ветеранам, инвалидам, Героям Российской Федерации и др.;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федеральной социальной доплаты к пенсии до уровня прожиточного минимума пенсионера в регионе;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ведение </w:t>
      </w:r>
      <w:proofErr w:type="gram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системы персонифицированного учета прав участников системы обязательного пенсионного страхования</w:t>
      </w:r>
      <w:proofErr w:type="gram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формирование, инвестирование и выплата средств пенсионных накоплений;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адресная помощь пенсионерам и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софинансирование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социальных программ субъектов РФ;</w:t>
      </w:r>
    </w:p>
    <w:p w:rsidR="001B31F3" w:rsidRDefault="00B93699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реализация международных соглашений.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5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03432" w:rsidRPr="00B03432" w:rsidRDefault="00B03432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C58E2" w:rsidRPr="00B03432" w:rsidRDefault="00AC58E2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5064DF" w:rsidRPr="00B03432" w:rsidSect="005064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F"/>
    <w:rsid w:val="00067F18"/>
    <w:rsid w:val="00136DEE"/>
    <w:rsid w:val="001B31F3"/>
    <w:rsid w:val="005064DF"/>
    <w:rsid w:val="00737117"/>
    <w:rsid w:val="007E7BF7"/>
    <w:rsid w:val="0080055D"/>
    <w:rsid w:val="00924688"/>
    <w:rsid w:val="009F0D85"/>
    <w:rsid w:val="00AC58E2"/>
    <w:rsid w:val="00B03432"/>
    <w:rsid w:val="00B93699"/>
    <w:rsid w:val="00BA67DE"/>
    <w:rsid w:val="00C64380"/>
    <w:rsid w:val="00C65DED"/>
    <w:rsid w:val="00E064FC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2018-05-14T08:28:00Z</dcterms:created>
  <dcterms:modified xsi:type="dcterms:W3CDTF">2020-01-20T11:24:00Z</dcterms:modified>
</cp:coreProperties>
</file>