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E0" w:rsidRPr="00BE15E0" w:rsidRDefault="00BE15E0" w:rsidP="00BE15E0">
      <w:pPr>
        <w:pStyle w:val="a3"/>
        <w:rPr>
          <w:rFonts w:ascii="Arial" w:hAnsi="Arial" w:cs="Arial"/>
          <w:b/>
          <w:color w:val="404040" w:themeColor="text1" w:themeTint="BF"/>
          <w:sz w:val="40"/>
          <w:szCs w:val="24"/>
          <w:shd w:val="clear" w:color="auto" w:fill="FFFFFF"/>
        </w:rPr>
      </w:pPr>
      <w:r w:rsidRPr="00BE15E0">
        <w:rPr>
          <w:rFonts w:ascii="Arial" w:hAnsi="Arial" w:cs="Arial"/>
          <w:b/>
          <w:color w:val="404040" w:themeColor="text1" w:themeTint="BF"/>
          <w:sz w:val="40"/>
          <w:szCs w:val="24"/>
          <w:shd w:val="clear" w:color="auto" w:fill="FFFFFF"/>
        </w:rPr>
        <w:t>Напоминаем, услуги в клиентских службах Отделения предоставляются только по предварительной записи</w:t>
      </w:r>
    </w:p>
    <w:p w:rsidR="00BE15E0" w:rsidRDefault="00BE15E0" w:rsidP="00BE15E0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BE15E0" w:rsidRPr="007B0F25" w:rsidRDefault="00BE15E0" w:rsidP="00BE15E0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B0F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BE15E0" w:rsidRPr="007B0F25" w:rsidRDefault="00BE15E0" w:rsidP="00BE15E0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27</w:t>
      </w:r>
      <w:r w:rsidRPr="007B0F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.04.2020 г.</w:t>
      </w:r>
    </w:p>
    <w:p w:rsidR="00BE15E0" w:rsidRDefault="00BE15E0" w:rsidP="00BE15E0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B0F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BE15E0" w:rsidRPr="00BE15E0" w:rsidRDefault="00BE15E0" w:rsidP="00BE15E0">
      <w:pPr>
        <w:pStyle w:val="a3"/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</w:pPr>
      <w:r w:rsidRPr="00BE15E0">
        <w:rPr>
          <w:rFonts w:ascii="Arial" w:hAnsi="Arial" w:cs="Arial"/>
          <w:color w:val="404040" w:themeColor="text1" w:themeTint="BF"/>
          <w:sz w:val="24"/>
          <w:szCs w:val="24"/>
        </w:rPr>
        <w:br/>
      </w:r>
      <w:r w:rsidRPr="00BE15E0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 xml:space="preserve">Для снижения риска распространения </w:t>
      </w:r>
      <w:proofErr w:type="spellStart"/>
      <w:r w:rsidRPr="00BE15E0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>коронавирусной</w:t>
      </w:r>
      <w:proofErr w:type="spellEnd"/>
      <w:r w:rsidRPr="00BE15E0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 xml:space="preserve"> инфекции </w:t>
      </w:r>
      <w:proofErr w:type="gramStart"/>
      <w:r w:rsidRPr="00BE15E0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>начиная с 30 марта прием в клиентских службах управлений Пенсионного фонда Российской Федерации по Кабардино-Балкарской Республике ведется только по</w:t>
      </w:r>
      <w:proofErr w:type="gramEnd"/>
      <w:r w:rsidRPr="00BE15E0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 xml:space="preserve"> предварительной записи и только по тем услугам, которые нельзя получить дистанционно через личный кабинет на сайте ПФР или портале </w:t>
      </w:r>
      <w:proofErr w:type="spellStart"/>
      <w:r w:rsidRPr="00BE15E0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>Госуслуг</w:t>
      </w:r>
      <w:proofErr w:type="spellEnd"/>
      <w:r w:rsidRPr="00BE15E0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>.</w:t>
      </w:r>
    </w:p>
    <w:p w:rsidR="00BE15E0" w:rsidRPr="00BE15E0" w:rsidRDefault="00BE15E0" w:rsidP="00BE15E0">
      <w:pPr>
        <w:pStyle w:val="a3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r w:rsidRPr="00BE15E0">
        <w:rPr>
          <w:rFonts w:ascii="Arial" w:hAnsi="Arial" w:cs="Arial"/>
          <w:color w:val="404040" w:themeColor="text1" w:themeTint="BF"/>
          <w:sz w:val="24"/>
          <w:szCs w:val="24"/>
        </w:rPr>
        <w:br/>
      </w:r>
      <w:r w:rsidRPr="00BE15E0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Записаться на прием в клиентскую службу можно через электронный сервис предварительной записи. Он доступен в открытой части сайта Пенсионного фонда и не требует входа в личный кабинет. Помимо этого, записаться можно по телефонным номерам управлений ГУ-ОПФР по КБР, указанным на сайте в разделе «Контакты региона». Обратиться за большинством услуг Пенсионного фонда сегодня можно онлайн. Электронные сервисы ПФР охватывают практически все направления деятельности фонда и предоставляемые выплаты. Использовать кабинет могут и пенсионеры, и те, кто только формирует пенсию или имеет право на другие социальные выплаты.</w:t>
      </w:r>
    </w:p>
    <w:p w:rsidR="00BE15E0" w:rsidRPr="00BE15E0" w:rsidRDefault="00BE15E0" w:rsidP="00BE15E0">
      <w:pPr>
        <w:pStyle w:val="a3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r w:rsidRPr="00BE15E0">
        <w:rPr>
          <w:rFonts w:ascii="Arial" w:hAnsi="Arial" w:cs="Arial"/>
          <w:color w:val="404040" w:themeColor="text1" w:themeTint="BF"/>
          <w:sz w:val="24"/>
          <w:szCs w:val="24"/>
        </w:rPr>
        <w:br/>
      </w:r>
      <w:r w:rsidRPr="00BE15E0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В случаях, когда визит гражданина по объективным причинам вынужден – приём </w:t>
      </w:r>
      <w:r w:rsidR="000B5D41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в Клиентской службе Управления ПФР в </w:t>
      </w:r>
      <w:proofErr w:type="spellStart"/>
      <w:r w:rsidR="000B5D41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Прохладненском</w:t>
      </w:r>
      <w:proofErr w:type="spellEnd"/>
      <w:r w:rsidR="000B5D41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районе </w:t>
      </w:r>
      <w:bookmarkStart w:id="0" w:name="_GoBack"/>
      <w:bookmarkEnd w:id="0"/>
      <w:r w:rsidRPr="00BE15E0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осуществляется только(!) по предварительной записи по номеру: 8 (866</w:t>
      </w:r>
      <w:r w:rsidR="000B5D41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31</w:t>
      </w:r>
      <w:r w:rsidRPr="00BE15E0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) </w:t>
      </w:r>
      <w:r w:rsidR="000B5D41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7 36 87 или 7 35 85</w:t>
      </w:r>
      <w:r w:rsidRPr="00BE15E0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.</w:t>
      </w:r>
    </w:p>
    <w:p w:rsidR="00BE15E0" w:rsidRPr="00BE15E0" w:rsidRDefault="00BE15E0" w:rsidP="00BE15E0">
      <w:pPr>
        <w:pStyle w:val="a3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r w:rsidRPr="00BE15E0">
        <w:rPr>
          <w:rFonts w:ascii="Arial" w:hAnsi="Arial" w:cs="Arial"/>
          <w:color w:val="404040" w:themeColor="text1" w:themeTint="BF"/>
          <w:sz w:val="24"/>
          <w:szCs w:val="24"/>
        </w:rPr>
        <w:br/>
      </w:r>
      <w:r w:rsidRPr="00BE15E0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Пенсионеры и </w:t>
      </w:r>
      <w:proofErr w:type="spellStart"/>
      <w:r w:rsidRPr="00BE15E0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предпенсионеры</w:t>
      </w:r>
      <w:proofErr w:type="spellEnd"/>
      <w:r w:rsidRPr="00BE15E0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могут получить через кабинет справки и документы, в том числе для дистанционного представления в другие организации. Работающим россиянам в кабинете доступны сведения о пенсионных коэффициентах, накоплениях, стаже и отчислениях работодателей на пенсию. Семьи с сертификатом материнского капитала найдут информацию о расходовании средств и их актуальной сумме.</w:t>
      </w:r>
    </w:p>
    <w:p w:rsidR="00BE15E0" w:rsidRPr="00BE15E0" w:rsidRDefault="00BE15E0" w:rsidP="00BE15E0">
      <w:pPr>
        <w:pStyle w:val="a3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r w:rsidRPr="00BE15E0">
        <w:rPr>
          <w:rFonts w:ascii="Arial" w:hAnsi="Arial" w:cs="Arial"/>
          <w:color w:val="404040" w:themeColor="text1" w:themeTint="BF"/>
          <w:sz w:val="24"/>
          <w:szCs w:val="24"/>
        </w:rPr>
        <w:br/>
      </w:r>
      <w:r w:rsidRPr="00BE15E0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Кабинет также позволяет обращаться за оформлением большинства выплат ПФР и управлять их предоставлением. Например, подать электронное заявление о смене способа доставки пенсии или замене социальной услуги на денежную компенсацию.</w:t>
      </w:r>
    </w:p>
    <w:p w:rsidR="00BC069C" w:rsidRPr="00BE15E0" w:rsidRDefault="00BE15E0" w:rsidP="00BE15E0">
      <w:pPr>
        <w:pStyle w:val="a3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r w:rsidRPr="00BE15E0">
        <w:rPr>
          <w:rFonts w:ascii="Arial" w:hAnsi="Arial" w:cs="Arial"/>
          <w:color w:val="404040" w:themeColor="text1" w:themeTint="BF"/>
          <w:sz w:val="24"/>
          <w:szCs w:val="24"/>
        </w:rPr>
        <w:br/>
      </w:r>
      <w:r w:rsidRPr="00BE15E0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Через кабинет можно оформить выплаты по уходу за пенсионером, ребенком-инвалидом или </w:t>
      </w:r>
      <w:r w:rsidRPr="00BE15E0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lastRenderedPageBreak/>
        <w:t>инвалидом с детства первой группы. Необходимые электронные заявления о назначении выплаты и о согласии на осуществление ухода также реализованы в кабинете.</w:t>
      </w:r>
    </w:p>
    <w:p w:rsidR="00BE15E0" w:rsidRPr="00BE15E0" w:rsidRDefault="00BE15E0" w:rsidP="00BE15E0">
      <w:pPr>
        <w:pStyle w:val="a3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</w:p>
    <w:p w:rsidR="00BE15E0" w:rsidRPr="007B0F25" w:rsidRDefault="00BE15E0" w:rsidP="00BE15E0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BE15E0" w:rsidRPr="007B0F25" w:rsidRDefault="00BE15E0" w:rsidP="00BE15E0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BE15E0" w:rsidRPr="007B0F25" w:rsidRDefault="00BE15E0" w:rsidP="00BE15E0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BE15E0" w:rsidRPr="007B0F25" w:rsidRDefault="00BE15E0" w:rsidP="00BE15E0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BE15E0" w:rsidRPr="007B0F25" w:rsidRDefault="00BE15E0" w:rsidP="00BE15E0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BE15E0" w:rsidRPr="007B0F25" w:rsidRDefault="00BE15E0" w:rsidP="00BE15E0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BE15E0" w:rsidRPr="007B0F25" w:rsidRDefault="00BE15E0" w:rsidP="00BE15E0">
      <w:pPr>
        <w:spacing w:after="0"/>
        <w:ind w:firstLine="4253"/>
        <w:rPr>
          <w:color w:val="404040" w:themeColor="text1" w:themeTint="BF"/>
          <w:lang w:val="en-US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>
        <w:r w:rsidRPr="007B0F25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BE15E0" w:rsidRPr="007B0F25" w:rsidRDefault="00BE15E0" w:rsidP="00BE15E0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BE15E0" w:rsidRPr="007B0F25" w:rsidRDefault="00BE15E0" w:rsidP="00BE15E0">
      <w:pPr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p w:rsidR="00BE15E0" w:rsidRPr="00205025" w:rsidRDefault="00BE15E0" w:rsidP="00BE15E0">
      <w:pPr>
        <w:shd w:val="clear" w:color="auto" w:fill="FFFFFF"/>
        <w:spacing w:after="0" w:line="360" w:lineRule="auto"/>
        <w:ind w:right="60"/>
        <w:textAlignment w:val="top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BE15E0" w:rsidRPr="00BE15E0" w:rsidRDefault="00BE15E0" w:rsidP="00BE15E0">
      <w:pPr>
        <w:pStyle w:val="a3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BE15E0" w:rsidRPr="00BE15E0" w:rsidSect="00BE15E0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E0"/>
    <w:rsid w:val="000B5D41"/>
    <w:rsid w:val="00406285"/>
    <w:rsid w:val="00647924"/>
    <w:rsid w:val="00BE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5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2114</Characters>
  <Application>Microsoft Office Word</Application>
  <DocSecurity>0</DocSecurity>
  <Lines>17</Lines>
  <Paragraphs>4</Paragraphs>
  <ScaleCrop>false</ScaleCrop>
  <Company>Kraftway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Баранова Оксана Ивановна</cp:lastModifiedBy>
  <cp:revision>2</cp:revision>
  <dcterms:created xsi:type="dcterms:W3CDTF">2020-04-28T07:01:00Z</dcterms:created>
  <dcterms:modified xsi:type="dcterms:W3CDTF">2020-04-29T14:21:00Z</dcterms:modified>
</cp:coreProperties>
</file>