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8F" w:rsidRPr="0081128F" w:rsidRDefault="0081128F" w:rsidP="0081128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404040" w:themeColor="text1" w:themeTint="BF"/>
          <w:sz w:val="36"/>
          <w:szCs w:val="36"/>
          <w:lang w:eastAsia="ru-RU"/>
        </w:rPr>
      </w:pPr>
      <w:r w:rsidRPr="0081128F">
        <w:rPr>
          <w:rFonts w:ascii="Arial" w:eastAsia="Times New Roman" w:hAnsi="Arial" w:cs="Arial"/>
          <w:b/>
          <w:color w:val="404040" w:themeColor="text1" w:themeTint="BF"/>
          <w:sz w:val="36"/>
          <w:szCs w:val="36"/>
          <w:lang w:eastAsia="ru-RU"/>
        </w:rPr>
        <w:t xml:space="preserve">Отделением Пенсионного фонда по Кабардино-Балкарской Республике выдано </w:t>
      </w:r>
      <w:r w:rsidR="00303ED2">
        <w:rPr>
          <w:rFonts w:ascii="Arial" w:eastAsia="Times New Roman" w:hAnsi="Arial" w:cs="Arial"/>
          <w:b/>
          <w:color w:val="404040" w:themeColor="text1" w:themeTint="BF"/>
          <w:sz w:val="36"/>
          <w:szCs w:val="36"/>
          <w:lang w:eastAsia="ru-RU"/>
        </w:rPr>
        <w:t>70405</w:t>
      </w:r>
      <w:r w:rsidRPr="0081128F">
        <w:rPr>
          <w:rFonts w:ascii="Arial" w:eastAsia="Times New Roman" w:hAnsi="Arial" w:cs="Arial"/>
          <w:b/>
          <w:color w:val="404040" w:themeColor="text1" w:themeTint="BF"/>
          <w:sz w:val="36"/>
          <w:szCs w:val="36"/>
          <w:lang w:eastAsia="ru-RU"/>
        </w:rPr>
        <w:t xml:space="preserve"> сертификатов на материнский капитал</w:t>
      </w:r>
    </w:p>
    <w:p w:rsidR="00FB7161" w:rsidRPr="0010233E" w:rsidRDefault="00FB7161" w:rsidP="00FB7161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FB7161" w:rsidRPr="0010233E" w:rsidRDefault="00FB7161" w:rsidP="00FB7161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</w:t>
      </w:r>
      <w:r w:rsidR="00DC28D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3</w:t>
      </w: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.06.2020 г.</w:t>
      </w:r>
    </w:p>
    <w:p w:rsidR="00FB7161" w:rsidRDefault="00FB7161" w:rsidP="00FB7161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FB7161" w:rsidRPr="0010233E" w:rsidRDefault="00FB7161" w:rsidP="00FB7161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75171B" w:rsidRPr="0081128F" w:rsidRDefault="00303ED2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70405</w:t>
      </w:r>
      <w:r w:rsidR="0075171B" w:rsidRPr="0075171B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семей</w:t>
      </w:r>
      <w:bookmarkStart w:id="0" w:name="_GoBack"/>
      <w:bookmarkEnd w:id="0"/>
      <w:r w:rsidR="0075171B" w:rsidRPr="0075171B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="0075171B" w:rsidRPr="0081128F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Кабардино-Балкарской Республики </w:t>
      </w:r>
      <w:r w:rsidR="0075171B" w:rsidRPr="0075171B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получили материнский капитал с момента запуска государственной программы.</w:t>
      </w:r>
    </w:p>
    <w:p w:rsidR="0081128F" w:rsidRPr="0081128F" w:rsidRDefault="0081128F" w:rsidP="0081128F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Материнский (семейный) капитал – это мера государственной поддержки российских семей, в которых с 2007 года родился или был усыновлен второй ребенок (а также третий, четвертый и любой следующий ребенок, если до этого право на материнский капитал не возникало или не оформлялось). </w:t>
      </w:r>
    </w:p>
    <w:p w:rsidR="0081128F" w:rsidRPr="0081128F" w:rsidRDefault="00303ED2" w:rsidP="0081128F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ачиная с 1 января 2020 года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</w:t>
      </w:r>
      <w:r w:rsidRPr="00303ED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емьи, в которых 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появился первый ребенок, также имеют право на материнский капитал. Для семей, в которых с 2020 года появился второй ребенок, материнский капитал дополнительно увеличивается на 150 тыс. рублей.</w:t>
      </w:r>
      <w:r w:rsidR="0081128F" w:rsidRPr="0081128F">
        <w:rPr>
          <w:color w:val="404040" w:themeColor="text1" w:themeTint="BF"/>
          <w:sz w:val="24"/>
          <w:szCs w:val="24"/>
        </w:rPr>
        <w:t xml:space="preserve"> 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Таким образом, размер материнского капитала </w:t>
      </w:r>
      <w:r w:rsid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2020 году 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за второго ребёнка равен 616 617 </w:t>
      </w:r>
      <w:r w:rsid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тыс. 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за первого ребенка </w:t>
      </w:r>
      <w:r w:rsid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равен 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466</w:t>
      </w:r>
      <w:r w:rsid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617</w:t>
      </w:r>
      <w:r w:rsid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тыс.</w:t>
      </w:r>
      <w:r w:rsidR="0081128F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рублей.</w:t>
      </w:r>
    </w:p>
    <w:p w:rsidR="0081128F" w:rsidRPr="0081128F" w:rsidRDefault="0081128F" w:rsidP="0081128F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81128F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Программа материнского капитала действует до конца 2026 года.</w:t>
      </w:r>
    </w:p>
    <w:p w:rsidR="0075171B" w:rsidRPr="0081128F" w:rsidRDefault="00340A1E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Напомним, что н</w:t>
      </w:r>
      <w:r w:rsidR="0075171B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ачиная с середины апреля Пенсионный фонд, приступил к </w:t>
      </w:r>
      <w:proofErr w:type="spellStart"/>
      <w:r w:rsidR="0075171B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проактивной</w:t>
      </w:r>
      <w:proofErr w:type="spellEnd"/>
      <w:r w:rsidR="0075171B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выдаче сертификатов на материнский (семейный) капитал чтобы семьи не только быстрее получали материнский капитал, но и не тратили усилия на его оформление. После появления ребенка материнский капитал оформляется </w:t>
      </w:r>
      <w:proofErr w:type="gramStart"/>
      <w:r w:rsidR="0075171B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автоматически</w:t>
      </w:r>
      <w:proofErr w:type="gramEnd"/>
      <w:r w:rsidR="0075171B"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 семья может приступить к распоряжению средствами, не обращаясь за самим сертификатом. Все необходимое для этого Пенсионный фонд делает самостоятельно.</w:t>
      </w:r>
    </w:p>
    <w:p w:rsidR="0075171B" w:rsidRPr="0081128F" w:rsidRDefault="0075171B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Сведения о появлении ребенка, дающего право на материнский капитал, поступают в ПФР из государственного реестра записей актов гражданского состояния. В настоящее время отделения фонда осуществляют оформление сертификата по сведениям реестра ЗАГС и определяют необходимую для этого информацию о родителях и детях.</w:t>
      </w:r>
    </w:p>
    <w:p w:rsidR="0075171B" w:rsidRPr="0081128F" w:rsidRDefault="0075171B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Данные об оформлении сертификата фиксируются в информационной системе Пенсионного фонда и направляются в личный кабинет мамы на сайте ПФР или портале </w:t>
      </w:r>
      <w:proofErr w:type="spellStart"/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75171B" w:rsidRDefault="0075171B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81128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Для семей, которые усыновили детей, сохраняется прежний заявительный порядок оформления 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FB7161" w:rsidRDefault="00FB7161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FB7161" w:rsidRPr="0010233E" w:rsidRDefault="00FB7161" w:rsidP="00FB716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B7161" w:rsidRPr="0010233E" w:rsidRDefault="00FB7161" w:rsidP="00FB716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B7161" w:rsidRPr="0010233E" w:rsidRDefault="00FB7161" w:rsidP="00FB716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B7161" w:rsidRPr="0010233E" w:rsidRDefault="00FB7161" w:rsidP="00FB716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B7161" w:rsidRPr="0010233E" w:rsidRDefault="00FB7161" w:rsidP="00FB716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B7161" w:rsidRPr="0010233E" w:rsidRDefault="00FB7161" w:rsidP="00FB7161">
      <w:pPr>
        <w:spacing w:after="0"/>
        <w:ind w:firstLine="4962"/>
        <w:rPr>
          <w:color w:val="404040" w:themeColor="text1" w:themeTint="BF"/>
          <w:lang w:val="en-US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10233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FB7161" w:rsidRPr="0010233E" w:rsidRDefault="00FB7161" w:rsidP="00FB716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B7161" w:rsidRPr="00FB7161" w:rsidRDefault="00FB7161" w:rsidP="0075171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ru-RU"/>
        </w:rPr>
      </w:pPr>
    </w:p>
    <w:p w:rsidR="00924688" w:rsidRPr="00FB7161" w:rsidRDefault="00924688" w:rsidP="0075171B">
      <w:pPr>
        <w:spacing w:line="360" w:lineRule="auto"/>
        <w:jc w:val="both"/>
        <w:rPr>
          <w:sz w:val="24"/>
          <w:szCs w:val="24"/>
          <w:lang w:val="en-US"/>
        </w:rPr>
      </w:pPr>
    </w:p>
    <w:sectPr w:rsidR="00924688" w:rsidRPr="00FB7161" w:rsidSect="007517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1B"/>
    <w:rsid w:val="00303ED2"/>
    <w:rsid w:val="00340A1E"/>
    <w:rsid w:val="006F4FC8"/>
    <w:rsid w:val="0075171B"/>
    <w:rsid w:val="0081128F"/>
    <w:rsid w:val="00924688"/>
    <w:rsid w:val="00BA67DE"/>
    <w:rsid w:val="00DC28DC"/>
    <w:rsid w:val="00FB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highlight">
    <w:name w:val="text-highlight"/>
    <w:basedOn w:val="a0"/>
    <w:rsid w:val="0081128F"/>
  </w:style>
  <w:style w:type="character" w:customStyle="1" w:styleId="-">
    <w:name w:val="Интернет-ссылка"/>
    <w:rsid w:val="00FB716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highlight">
    <w:name w:val="text-highlight"/>
    <w:basedOn w:val="a0"/>
    <w:rsid w:val="0081128F"/>
  </w:style>
  <w:style w:type="character" w:customStyle="1" w:styleId="-">
    <w:name w:val="Интернет-ссылка"/>
    <w:rsid w:val="00FB716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2020-05-29T11:55:00Z</dcterms:created>
  <dcterms:modified xsi:type="dcterms:W3CDTF">2020-06-03T06:18:00Z</dcterms:modified>
</cp:coreProperties>
</file>