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4F" w:rsidRPr="003A4355" w:rsidRDefault="00846B04">
      <w:pPr>
        <w:spacing w:line="240" w:lineRule="auto"/>
        <w:rPr>
          <w:color w:val="404040" w:themeColor="text1" w:themeTint="BF"/>
        </w:rPr>
      </w:pPr>
      <w:r w:rsidRPr="003A4355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Отделение подтвердило право 2124 жителей республики на </w:t>
      </w:r>
      <w:proofErr w:type="spellStart"/>
      <w:r w:rsidRPr="003A4355">
        <w:rPr>
          <w:rFonts w:ascii="Arial" w:hAnsi="Arial" w:cs="Arial"/>
          <w:b/>
          <w:color w:val="404040" w:themeColor="text1" w:themeTint="BF"/>
          <w:sz w:val="36"/>
          <w:szCs w:val="36"/>
        </w:rPr>
        <w:t>предпенсионные</w:t>
      </w:r>
      <w:proofErr w:type="spellEnd"/>
      <w:r w:rsidRPr="003A4355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льготы</w:t>
      </w:r>
    </w:p>
    <w:p w:rsidR="0095004F" w:rsidRPr="003A4355" w:rsidRDefault="00846B0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A435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95004F" w:rsidRPr="003A4355" w:rsidRDefault="00846B04">
      <w:pPr>
        <w:spacing w:after="0" w:line="240" w:lineRule="auto"/>
        <w:rPr>
          <w:color w:val="404040" w:themeColor="text1" w:themeTint="BF"/>
        </w:rPr>
      </w:pPr>
      <w:r w:rsidRPr="003A435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11</w:t>
      </w:r>
      <w:proofErr w:type="gramStart"/>
      <w:r w:rsidRPr="003A435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.08.2020 г.</w:t>
      </w:r>
      <w:proofErr w:type="gramEnd"/>
    </w:p>
    <w:p w:rsidR="0095004F" w:rsidRPr="003A4355" w:rsidRDefault="00846B0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A435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95004F" w:rsidRPr="003A4355" w:rsidRDefault="0095004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95004F" w:rsidRPr="003A4355" w:rsidRDefault="00846B04">
      <w:pPr>
        <w:pStyle w:val="a8"/>
        <w:shd w:val="clear" w:color="auto" w:fill="FFFFFF"/>
        <w:spacing w:beforeAutospacing="0" w:after="150" w:afterAutospacing="0" w:line="360" w:lineRule="auto"/>
        <w:jc w:val="both"/>
        <w:rPr>
          <w:color w:val="404040" w:themeColor="text1" w:themeTint="BF"/>
        </w:rPr>
      </w:pPr>
      <w:r w:rsidRPr="003A4355">
        <w:rPr>
          <w:rFonts w:ascii="Arial" w:hAnsi="Arial" w:cs="Arial"/>
          <w:b/>
          <w:color w:val="404040" w:themeColor="text1" w:themeTint="BF"/>
        </w:rPr>
        <w:t xml:space="preserve">За семь месяцев 2020 года Отделением Пенсионного фонда России по Кабардино-Балкарской республике подтверждено право на различные меры социальной поддержки и льготы граждан </w:t>
      </w:r>
      <w:proofErr w:type="spellStart"/>
      <w:r w:rsidRPr="003A4355">
        <w:rPr>
          <w:rFonts w:ascii="Arial" w:hAnsi="Arial" w:cs="Arial"/>
          <w:b/>
          <w:color w:val="404040" w:themeColor="text1" w:themeTint="BF"/>
        </w:rPr>
        <w:t>предпенсионного</w:t>
      </w:r>
      <w:proofErr w:type="spellEnd"/>
      <w:r w:rsidRPr="003A4355">
        <w:rPr>
          <w:rFonts w:ascii="Arial" w:hAnsi="Arial" w:cs="Arial"/>
          <w:b/>
          <w:color w:val="404040" w:themeColor="text1" w:themeTint="BF"/>
        </w:rPr>
        <w:t xml:space="preserve"> возраста по 2124 заявлениям. Соответствующие сведения направлялись органам власти и ведомствам, предоставляющим льготы, либо напрямую самим </w:t>
      </w:r>
      <w:proofErr w:type="spellStart"/>
      <w:r w:rsidRPr="003A4355">
        <w:rPr>
          <w:rFonts w:ascii="Arial" w:hAnsi="Arial" w:cs="Arial"/>
          <w:b/>
          <w:color w:val="404040" w:themeColor="text1" w:themeTint="BF"/>
        </w:rPr>
        <w:t>предпенсионерам</w:t>
      </w:r>
      <w:proofErr w:type="spellEnd"/>
      <w:r w:rsidRPr="003A4355">
        <w:rPr>
          <w:rFonts w:ascii="Arial" w:hAnsi="Arial" w:cs="Arial"/>
          <w:b/>
          <w:color w:val="404040" w:themeColor="text1" w:themeTint="BF"/>
        </w:rPr>
        <w:t xml:space="preserve"> - в личном кабинете на сайте ПФР и портале </w:t>
      </w:r>
      <w:proofErr w:type="spellStart"/>
      <w:r w:rsidRPr="003A4355">
        <w:rPr>
          <w:rFonts w:ascii="Arial" w:hAnsi="Arial" w:cs="Arial"/>
          <w:b/>
          <w:color w:val="404040" w:themeColor="text1" w:themeTint="BF"/>
        </w:rPr>
        <w:t>Госуслуг</w:t>
      </w:r>
      <w:proofErr w:type="spellEnd"/>
      <w:r w:rsidRPr="003A4355">
        <w:rPr>
          <w:rFonts w:ascii="Arial" w:hAnsi="Arial" w:cs="Arial"/>
          <w:b/>
          <w:color w:val="404040" w:themeColor="text1" w:themeTint="BF"/>
        </w:rPr>
        <w:t>, в территориальных органах Пенсионного фонда или в МФЦ.</w:t>
      </w:r>
    </w:p>
    <w:p w:rsidR="0095004F" w:rsidRPr="003A4355" w:rsidRDefault="00846B04">
      <w:pPr>
        <w:pStyle w:val="a8"/>
        <w:shd w:val="clear" w:color="auto" w:fill="FFFFFF"/>
        <w:spacing w:beforeAutospacing="0" w:after="150" w:afterAutospacing="0" w:line="360" w:lineRule="auto"/>
        <w:jc w:val="both"/>
        <w:rPr>
          <w:color w:val="404040" w:themeColor="text1" w:themeTint="BF"/>
        </w:rPr>
      </w:pPr>
      <w:r w:rsidRPr="003A4355">
        <w:rPr>
          <w:rFonts w:ascii="Arial" w:hAnsi="Arial" w:cs="Arial"/>
          <w:color w:val="404040" w:themeColor="text1" w:themeTint="BF"/>
        </w:rPr>
        <w:t xml:space="preserve">Наибольший объем подтверждающих сведений с начала года был направлен центрам занятости, которые реализуют программы профессионального переобучения </w:t>
      </w:r>
      <w:proofErr w:type="spellStart"/>
      <w:r w:rsidRPr="003A4355">
        <w:rPr>
          <w:rFonts w:ascii="Arial" w:hAnsi="Arial" w:cs="Arial"/>
          <w:color w:val="404040" w:themeColor="text1" w:themeTint="BF"/>
        </w:rPr>
        <w:t>предпенсионеров</w:t>
      </w:r>
      <w:proofErr w:type="spellEnd"/>
      <w:r w:rsidRPr="003A4355">
        <w:rPr>
          <w:rFonts w:ascii="Arial" w:hAnsi="Arial" w:cs="Arial"/>
          <w:color w:val="404040" w:themeColor="text1" w:themeTint="BF"/>
        </w:rPr>
        <w:t xml:space="preserve">, повышения квалификации и платят увеличенное пособие в период обучения или поиска </w:t>
      </w:r>
      <w:proofErr w:type="spellStart"/>
      <w:r w:rsidRPr="003A4355">
        <w:rPr>
          <w:rFonts w:ascii="Arial" w:hAnsi="Arial" w:cs="Arial"/>
          <w:color w:val="404040" w:themeColor="text1" w:themeTint="BF"/>
        </w:rPr>
        <w:t>предпенсионером</w:t>
      </w:r>
      <w:proofErr w:type="spellEnd"/>
      <w:r w:rsidRPr="003A4355">
        <w:rPr>
          <w:rFonts w:ascii="Arial" w:hAnsi="Arial" w:cs="Arial"/>
          <w:color w:val="404040" w:themeColor="text1" w:themeTint="BF"/>
        </w:rPr>
        <w:t xml:space="preserve"> работы. Для этих целей с января Пенсионный фонд подтвердил центрам занятости напрямую и через Единую государственную информационную систему социального обеспечения (ЕГИССО) статус 1915 человек.</w:t>
      </w:r>
    </w:p>
    <w:p w:rsidR="0095004F" w:rsidRPr="003A4355" w:rsidRDefault="00846B04">
      <w:pPr>
        <w:pStyle w:val="a8"/>
        <w:shd w:val="clear" w:color="auto" w:fill="FFFFFF"/>
        <w:spacing w:beforeAutospacing="0" w:after="150" w:afterAutospacing="0" w:line="360" w:lineRule="auto"/>
        <w:jc w:val="both"/>
        <w:rPr>
          <w:color w:val="404040" w:themeColor="text1" w:themeTint="BF"/>
        </w:rPr>
      </w:pPr>
      <w:r w:rsidRPr="003A4355">
        <w:rPr>
          <w:rFonts w:ascii="Arial" w:hAnsi="Arial" w:cs="Arial"/>
          <w:color w:val="404040" w:themeColor="text1" w:themeTint="BF"/>
        </w:rPr>
        <w:t xml:space="preserve">Чтобы работающие </w:t>
      </w:r>
      <w:proofErr w:type="spellStart"/>
      <w:r w:rsidRPr="003A4355">
        <w:rPr>
          <w:rFonts w:ascii="Arial" w:hAnsi="Arial" w:cs="Arial"/>
          <w:color w:val="404040" w:themeColor="text1" w:themeTint="BF"/>
        </w:rPr>
        <w:t>предпенсионеры</w:t>
      </w:r>
      <w:proofErr w:type="spellEnd"/>
      <w:r w:rsidRPr="003A4355">
        <w:rPr>
          <w:rFonts w:ascii="Arial" w:hAnsi="Arial" w:cs="Arial"/>
          <w:color w:val="404040" w:themeColor="text1" w:themeTint="BF"/>
        </w:rPr>
        <w:t xml:space="preserve"> могли воспользоваться правом на оплачиваемый выходной для прохождения диспансеризации, ОПФР передал по запросам </w:t>
      </w:r>
      <w:proofErr w:type="gramStart"/>
      <w:r w:rsidRPr="003A4355">
        <w:rPr>
          <w:rFonts w:ascii="Arial" w:hAnsi="Arial" w:cs="Arial"/>
          <w:color w:val="404040" w:themeColor="text1" w:themeTint="BF"/>
        </w:rPr>
        <w:t>от</w:t>
      </w:r>
      <w:proofErr w:type="gramEnd"/>
      <w:r w:rsidRPr="003A4355">
        <w:rPr>
          <w:rFonts w:ascii="Arial" w:hAnsi="Arial" w:cs="Arial"/>
          <w:color w:val="404040" w:themeColor="text1" w:themeTint="BF"/>
        </w:rPr>
        <w:t xml:space="preserve"> работодателей сведения в отношении 7 человек. Соответствующий информационный обмен, как и с центрами занятости, происходит на основе соглашений. На данный момент они заключены с 7020 работодателями.</w:t>
      </w:r>
    </w:p>
    <w:p w:rsidR="0095004F" w:rsidRPr="003A4355" w:rsidRDefault="00846B04">
      <w:pPr>
        <w:pStyle w:val="a8"/>
        <w:shd w:val="clear" w:color="auto" w:fill="FFFFFF"/>
        <w:spacing w:beforeAutospacing="0" w:after="150" w:afterAutospacing="0" w:line="360" w:lineRule="auto"/>
        <w:jc w:val="both"/>
        <w:rPr>
          <w:color w:val="404040" w:themeColor="text1" w:themeTint="BF"/>
        </w:rPr>
      </w:pPr>
      <w:r w:rsidRPr="003A4355">
        <w:rPr>
          <w:rFonts w:ascii="Arial" w:hAnsi="Arial" w:cs="Arial"/>
          <w:color w:val="404040" w:themeColor="text1" w:themeTint="BF"/>
        </w:rPr>
        <w:t xml:space="preserve">В случае если </w:t>
      </w:r>
      <w:proofErr w:type="spellStart"/>
      <w:r w:rsidRPr="003A4355">
        <w:rPr>
          <w:rFonts w:ascii="Arial" w:hAnsi="Arial" w:cs="Arial"/>
          <w:color w:val="404040" w:themeColor="text1" w:themeTint="BF"/>
        </w:rPr>
        <w:t>предпенсионер</w:t>
      </w:r>
      <w:proofErr w:type="spellEnd"/>
      <w:r w:rsidRPr="003A4355">
        <w:rPr>
          <w:rFonts w:ascii="Arial" w:hAnsi="Arial" w:cs="Arial"/>
          <w:color w:val="404040" w:themeColor="text1" w:themeTint="BF"/>
        </w:rPr>
        <w:t xml:space="preserve"> хочет самостоятельно получить подтверждающие сведения о праве на льготы, он может сделать это в клиентских службах и управлениях Пенсионного фонда либо через личный кабинет на сайте ПФР. Таким способом справки с начала года получили порядка 202 человек.</w:t>
      </w:r>
    </w:p>
    <w:p w:rsidR="0095004F" w:rsidRPr="003A4355" w:rsidRDefault="00846B04">
      <w:pPr>
        <w:pStyle w:val="a8"/>
        <w:shd w:val="clear" w:color="auto" w:fill="FFFFFF"/>
        <w:spacing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3A4355">
        <w:rPr>
          <w:rFonts w:ascii="Arial" w:hAnsi="Arial" w:cs="Arial"/>
          <w:color w:val="404040" w:themeColor="text1" w:themeTint="BF"/>
        </w:rPr>
        <w:t xml:space="preserve">Отметим, льготы </w:t>
      </w:r>
      <w:proofErr w:type="spellStart"/>
      <w:r w:rsidRPr="003A4355">
        <w:rPr>
          <w:rFonts w:ascii="Arial" w:hAnsi="Arial" w:cs="Arial"/>
          <w:color w:val="404040" w:themeColor="text1" w:themeTint="BF"/>
        </w:rPr>
        <w:t>предпенсионерам</w:t>
      </w:r>
      <w:proofErr w:type="spellEnd"/>
      <w:r w:rsidRPr="003A4355">
        <w:rPr>
          <w:rFonts w:ascii="Arial" w:hAnsi="Arial" w:cs="Arial"/>
          <w:color w:val="404040" w:themeColor="text1" w:themeTint="BF"/>
        </w:rPr>
        <w:t xml:space="preserve"> предоставляются с 2019 года. Ранее правом на подобные меры поддержки пользовались только пенсионеры. Большинство льгот носит федеральный характер и возникает за пять лет до нового пенсионного возраста.</w:t>
      </w:r>
    </w:p>
    <w:p w:rsidR="0095004F" w:rsidRPr="003A4355" w:rsidRDefault="003A4355">
      <w:pPr>
        <w:rPr>
          <w:rStyle w:val="-"/>
          <w:rFonts w:ascii="Arial" w:hAnsi="Arial" w:cs="Arial"/>
          <w:color w:val="404040" w:themeColor="text1" w:themeTint="BF"/>
          <w:sz w:val="27"/>
          <w:szCs w:val="27"/>
        </w:rPr>
      </w:pPr>
      <w:hyperlink r:id="rId5" w:anchor="info-2" w:history="1">
        <w:r w:rsidR="00846B04" w:rsidRPr="003A4355">
          <w:rPr>
            <w:rStyle w:val="-"/>
            <w:rFonts w:ascii="Arial" w:hAnsi="Arial" w:cs="Arial"/>
            <w:color w:val="404040" w:themeColor="text1" w:themeTint="BF"/>
            <w:sz w:val="27"/>
            <w:szCs w:val="27"/>
            <w:highlight w:val="white"/>
          </w:rPr>
          <w:t>Подробнее.</w:t>
        </w:r>
      </w:hyperlink>
      <w:r w:rsidR="00846B04" w:rsidRPr="003A4355">
        <w:rPr>
          <w:rStyle w:val="-"/>
          <w:rFonts w:ascii="Arial" w:hAnsi="Arial" w:cs="Arial"/>
          <w:color w:val="404040" w:themeColor="text1" w:themeTint="BF"/>
          <w:sz w:val="27"/>
          <w:szCs w:val="27"/>
        </w:rPr>
        <w:t xml:space="preserve"> </w:t>
      </w:r>
      <w:hyperlink r:id="rId6" w:anchor="info-2" w:history="1"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  <w:lang w:val="en-US"/>
          </w:rPr>
          <w:t>http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</w:rPr>
          <w:t>://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  <w:lang w:val="en-US"/>
          </w:rPr>
          <w:t>www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</w:rPr>
          <w:t>.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  <w:lang w:val="en-US"/>
          </w:rPr>
          <w:t>pfrf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</w:rPr>
          <w:t>.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  <w:lang w:val="en-US"/>
          </w:rPr>
          <w:t>ru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</w:rPr>
          <w:t>/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  <w:lang w:val="en-US"/>
          </w:rPr>
          <w:t>zakon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</w:rPr>
          <w:t>/#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  <w:lang w:val="en-US"/>
          </w:rPr>
          <w:t>info</w:t>
        </w:r>
        <w:r w:rsidR="00846B04" w:rsidRPr="003A4355">
          <w:rPr>
            <w:rStyle w:val="a9"/>
            <w:rFonts w:ascii="Arial" w:hAnsi="Arial" w:cs="Arial"/>
            <w:color w:val="404040" w:themeColor="text1" w:themeTint="BF"/>
            <w:sz w:val="27"/>
            <w:szCs w:val="27"/>
          </w:rPr>
          <w:t>-2</w:t>
        </w:r>
      </w:hyperlink>
    </w:p>
    <w:p w:rsidR="00846B04" w:rsidRPr="003A4355" w:rsidRDefault="00846B04">
      <w:pPr>
        <w:rPr>
          <w:color w:val="404040" w:themeColor="text1" w:themeTint="BF"/>
        </w:rPr>
      </w:pPr>
    </w:p>
    <w:p w:rsidR="0095004F" w:rsidRPr="003A4355" w:rsidRDefault="00846B0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435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95004F" w:rsidRPr="003A4355" w:rsidRDefault="00846B0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435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95004F" w:rsidRPr="003A4355" w:rsidRDefault="00846B0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435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95004F" w:rsidRPr="003A4355" w:rsidRDefault="00846B0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435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 xml:space="preserve">г. Нальчик, ул. </w:t>
      </w:r>
      <w:proofErr w:type="spellStart"/>
      <w:r w:rsidRPr="003A435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3A435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95004F" w:rsidRPr="003A4355" w:rsidRDefault="00846B0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435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95004F" w:rsidRPr="003A4355" w:rsidRDefault="00846B0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A435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95004F" w:rsidRPr="003A4355" w:rsidRDefault="00846B04">
      <w:pPr>
        <w:spacing w:after="0"/>
        <w:ind w:firstLine="4962"/>
        <w:rPr>
          <w:color w:val="404040" w:themeColor="text1" w:themeTint="BF"/>
          <w:lang w:val="en-US"/>
        </w:rPr>
      </w:pPr>
      <w:r w:rsidRPr="003A435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>
        <w:r w:rsidRPr="003A4355"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95004F" w:rsidRPr="003A4355" w:rsidRDefault="00846B0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A435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5004F" w:rsidRPr="003A4355" w:rsidRDefault="0095004F">
      <w:pPr>
        <w:rPr>
          <w:color w:val="404040" w:themeColor="text1" w:themeTint="BF"/>
          <w:lang w:val="en-US"/>
        </w:rPr>
      </w:pPr>
      <w:bookmarkStart w:id="0" w:name="_GoBack"/>
      <w:bookmarkEnd w:id="0"/>
    </w:p>
    <w:sectPr w:rsidR="0095004F" w:rsidRPr="003A435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4F"/>
    <w:rsid w:val="003A4355"/>
    <w:rsid w:val="00846B04"/>
    <w:rsid w:val="0095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16381"/>
    <w:rPr>
      <w:color w:val="000080"/>
      <w:u w:val="single"/>
    </w:rPr>
  </w:style>
  <w:style w:type="character" w:customStyle="1" w:styleId="ListLabel1">
    <w:name w:val="ListLabel 1"/>
    <w:qFormat/>
    <w:rPr>
      <w:rFonts w:ascii="Arial" w:hAnsi="Arial" w:cs="Arial"/>
      <w:color w:val="595959" w:themeColor="text1" w:themeTint="A6"/>
      <w:sz w:val="27"/>
      <w:szCs w:val="27"/>
      <w:shd w:val="clear" w:color="auto" w:fill="FFFFFF"/>
    </w:rPr>
  </w:style>
  <w:style w:type="character" w:customStyle="1" w:styleId="ListLabel2">
    <w:name w:val="ListLabel 2"/>
    <w:qFormat/>
    <w:rPr>
      <w:rFonts w:ascii="Arial" w:eastAsia="Calibri" w:hAnsi="Arial" w:cs="Arial"/>
      <w:b/>
      <w:color w:val="404040" w:themeColor="text1" w:themeTint="BF"/>
      <w:sz w:val="24"/>
      <w:szCs w:val="28"/>
      <w:lang w:val="en-U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3F4A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46B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16381"/>
    <w:rPr>
      <w:color w:val="000080"/>
      <w:u w:val="single"/>
    </w:rPr>
  </w:style>
  <w:style w:type="character" w:customStyle="1" w:styleId="ListLabel1">
    <w:name w:val="ListLabel 1"/>
    <w:qFormat/>
    <w:rPr>
      <w:rFonts w:ascii="Arial" w:hAnsi="Arial" w:cs="Arial"/>
      <w:color w:val="595959" w:themeColor="text1" w:themeTint="A6"/>
      <w:sz w:val="27"/>
      <w:szCs w:val="27"/>
      <w:shd w:val="clear" w:color="auto" w:fill="FFFFFF"/>
    </w:rPr>
  </w:style>
  <w:style w:type="character" w:customStyle="1" w:styleId="ListLabel2">
    <w:name w:val="ListLabel 2"/>
    <w:qFormat/>
    <w:rPr>
      <w:rFonts w:ascii="Arial" w:eastAsia="Calibri" w:hAnsi="Arial" w:cs="Arial"/>
      <w:b/>
      <w:color w:val="404040" w:themeColor="text1" w:themeTint="BF"/>
      <w:sz w:val="24"/>
      <w:szCs w:val="28"/>
      <w:lang w:val="en-U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3F4A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46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fr_po_kb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rf.ru/zakon/" TargetMode="External"/><Relationship Id="rId5" Type="http://schemas.openxmlformats.org/officeDocument/2006/relationships/hyperlink" Target="http://www.pfrf.ru/zak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1977</Characters>
  <Application>Microsoft Office Word</Application>
  <DocSecurity>0</DocSecurity>
  <Lines>16</Lines>
  <Paragraphs>4</Paragraphs>
  <ScaleCrop>false</ScaleCrop>
  <Company>Kraftway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 Алоева</dc:creator>
  <dc:description/>
  <cp:lastModifiedBy>Зарета Алоева</cp:lastModifiedBy>
  <cp:revision>7</cp:revision>
  <dcterms:created xsi:type="dcterms:W3CDTF">2020-07-24T06:17:00Z</dcterms:created>
  <dcterms:modified xsi:type="dcterms:W3CDTF">2020-08-11T11:33:00Z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Kraftway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