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688" w:rsidRDefault="009F7D5D" w:rsidP="009F7D5D">
      <w:pPr>
        <w:jc w:val="both"/>
        <w:rPr>
          <w:rFonts w:ascii="Arial" w:hAnsi="Arial" w:cs="Arial"/>
          <w:b/>
          <w:color w:val="404040" w:themeColor="text1" w:themeTint="BF"/>
          <w:sz w:val="36"/>
          <w:szCs w:val="36"/>
        </w:rPr>
      </w:pPr>
      <w:r w:rsidRPr="00FE3FD0">
        <w:rPr>
          <w:rFonts w:ascii="Arial" w:hAnsi="Arial" w:cs="Arial"/>
          <w:b/>
          <w:color w:val="404040" w:themeColor="text1" w:themeTint="BF"/>
          <w:sz w:val="36"/>
          <w:szCs w:val="36"/>
        </w:rPr>
        <w:t>Как получить, заменить и восстановить СНИЛС</w:t>
      </w:r>
    </w:p>
    <w:p w:rsidR="00FE3FD0" w:rsidRPr="007D3A89" w:rsidRDefault="00FE3FD0" w:rsidP="00FE3FD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Пресс-релиз</w:t>
      </w:r>
    </w:p>
    <w:p w:rsidR="00FE3FD0" w:rsidRPr="007D3A89" w:rsidRDefault="00FE3FD0" w:rsidP="00FE3FD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E6268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2</w:t>
      </w:r>
      <w:r w:rsidR="00592B70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6</w:t>
      </w:r>
      <w:bookmarkStart w:id="0" w:name="_GoBack"/>
      <w:bookmarkEnd w:id="0"/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.0</w:t>
      </w:r>
      <w:r w:rsidRPr="00E6268A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8</w:t>
      </w: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.2020 г.</w:t>
      </w:r>
    </w:p>
    <w:p w:rsidR="00FE3FD0" w:rsidRDefault="00FE3FD0" w:rsidP="00FE3FD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  <w:r w:rsidRPr="007D3A89"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  <w:t>Нальчик. КБР.</w:t>
      </w:r>
    </w:p>
    <w:p w:rsidR="00FE3FD0" w:rsidRDefault="00FE3FD0" w:rsidP="00FE3FD0">
      <w:pPr>
        <w:spacing w:after="0" w:line="240" w:lineRule="auto"/>
        <w:rPr>
          <w:rFonts w:ascii="Arial" w:eastAsia="Times New Roman" w:hAnsi="Arial" w:cs="Arial"/>
          <w:b/>
          <w:color w:val="404040" w:themeColor="text1" w:themeTint="BF"/>
          <w:sz w:val="28"/>
          <w:szCs w:val="28"/>
          <w:lang w:eastAsia="ru-RU"/>
        </w:rPr>
      </w:pPr>
    </w:p>
    <w:p w:rsidR="009F7D5D" w:rsidRPr="004567F7" w:rsidRDefault="009F7D5D" w:rsidP="00FE3FD0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4567F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Ежегодно 5 миллионов человек – и взрослых, и детей – регистрируются в органах Пенсионного фонда Российской Федерации и получают  сведения об </w:t>
      </w:r>
      <w:proofErr w:type="gramStart"/>
      <w:r w:rsidRPr="004567F7">
        <w:rPr>
          <w:rFonts w:ascii="Arial" w:hAnsi="Arial" w:cs="Arial"/>
          <w:b/>
          <w:color w:val="404040" w:themeColor="text1" w:themeTint="BF"/>
          <w:sz w:val="24"/>
          <w:szCs w:val="24"/>
        </w:rPr>
        <w:t>уникальном</w:t>
      </w:r>
      <w:proofErr w:type="gramEnd"/>
      <w:r w:rsidRPr="004567F7">
        <w:rPr>
          <w:rFonts w:ascii="Arial" w:hAnsi="Arial" w:cs="Arial"/>
          <w:b/>
          <w:color w:val="404040" w:themeColor="text1" w:themeTint="BF"/>
          <w:sz w:val="24"/>
          <w:szCs w:val="24"/>
        </w:rPr>
        <w:t xml:space="preserve"> СНИЛС</w:t>
      </w:r>
      <w:r w:rsidR="00FE3FD0">
        <w:rPr>
          <w:rFonts w:ascii="Arial" w:hAnsi="Arial" w:cs="Arial"/>
          <w:b/>
          <w:color w:val="404040" w:themeColor="text1" w:themeTint="BF"/>
          <w:sz w:val="24"/>
          <w:szCs w:val="24"/>
        </w:rPr>
        <w:t>.</w:t>
      </w:r>
    </w:p>
    <w:p w:rsidR="009F7D5D" w:rsidRPr="004567F7" w:rsidRDefault="009F7D5D" w:rsidP="009F7D5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4"/>
          <w:szCs w:val="24"/>
        </w:rPr>
      </w:pPr>
      <w:r w:rsidRPr="004567F7">
        <w:rPr>
          <w:rFonts w:ascii="Arial" w:hAnsi="Arial" w:cs="Arial"/>
          <w:b/>
          <w:color w:val="404040" w:themeColor="text1" w:themeTint="BF"/>
          <w:sz w:val="24"/>
          <w:szCs w:val="24"/>
        </w:rPr>
        <w:t>Помимо того что СНИЛС нужен для формирования пенсии, он необходим для получения государственных услуг в электронном виде и льгот, сокращения количества документов при получении различных услуг и др.</w:t>
      </w:r>
    </w:p>
    <w:p w:rsidR="009F7D5D" w:rsidRPr="00FE3FD0" w:rsidRDefault="009F7D5D">
      <w:pPr>
        <w:spacing w:line="360" w:lineRule="auto"/>
        <w:jc w:val="both"/>
        <w:rPr>
          <w:rFonts w:ascii="Arial" w:hAnsi="Arial" w:cs="Arial"/>
          <w:b/>
          <w:color w:val="404040" w:themeColor="text1" w:themeTint="BF"/>
          <w:sz w:val="27"/>
          <w:szCs w:val="27"/>
        </w:rPr>
      </w:pPr>
      <w:r w:rsidRPr="00FE3FD0">
        <w:rPr>
          <w:rFonts w:ascii="Arial" w:hAnsi="Arial" w:cs="Arial"/>
          <w:b/>
          <w:color w:val="404040" w:themeColor="text1" w:themeTint="BF"/>
          <w:sz w:val="27"/>
          <w:szCs w:val="27"/>
        </w:rPr>
        <w:t>Как получить СНИЛС детям</w:t>
      </w:r>
    </w:p>
    <w:p w:rsidR="009F7D5D" w:rsidRPr="004567F7" w:rsidRDefault="009F7D5D" w:rsidP="009F7D5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Style w:val="a4"/>
          <w:rFonts w:ascii="Arial" w:hAnsi="Arial" w:cs="Arial"/>
          <w:b w:val="0"/>
          <w:bCs w:val="0"/>
          <w:color w:val="404040" w:themeColor="text1" w:themeTint="BF"/>
        </w:rPr>
      </w:pPr>
      <w:r w:rsidRPr="004567F7">
        <w:rPr>
          <w:rFonts w:ascii="Arial" w:hAnsi="Arial" w:cs="Arial"/>
          <w:color w:val="404040" w:themeColor="text1" w:themeTint="BF"/>
        </w:rPr>
        <w:t>Для получения документа, подтверждающего регистрацию в системе индивидуального (персонифицированного) учета - СНИЛС для ребенка до 14 лет мама или папа с собственным паспортом и свидетельством о рождении ребёнка могут обратиться в любой территориальный орган Пенсионного фонда Российской Федерации либо в МФЦ. Дети старше 14 лет могут обратиться самостоятельно со своим паспортом.</w:t>
      </w:r>
    </w:p>
    <w:p w:rsidR="009F7D5D" w:rsidRPr="004567F7" w:rsidRDefault="009F7D5D" w:rsidP="009F7D5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567F7">
        <w:rPr>
          <w:rStyle w:val="a4"/>
          <w:rFonts w:ascii="Arial" w:hAnsi="Arial" w:cs="Arial"/>
          <w:b w:val="0"/>
          <w:bCs w:val="0"/>
          <w:color w:val="404040" w:themeColor="text1" w:themeTint="BF"/>
        </w:rPr>
        <w:t xml:space="preserve">Родителям оформлять СНИЛС на детей, родившихся с 15 июля 2020 года, больше не требуется, Пенсионный фонд самостоятельно пришлет номер в личный кабинет мамы. Соответствующий сервис реализован </w:t>
      </w:r>
      <w:proofErr w:type="gramStart"/>
      <w:r w:rsidRPr="004567F7">
        <w:rPr>
          <w:rStyle w:val="a4"/>
          <w:rFonts w:ascii="Arial" w:hAnsi="Arial" w:cs="Arial"/>
          <w:b w:val="0"/>
          <w:bCs w:val="0"/>
          <w:color w:val="404040" w:themeColor="text1" w:themeTint="BF"/>
        </w:rPr>
        <w:t>по</w:t>
      </w:r>
      <w:proofErr w:type="gramEnd"/>
      <w:r w:rsidRPr="004567F7">
        <w:rPr>
          <w:rStyle w:val="a4"/>
          <w:rFonts w:ascii="Arial" w:hAnsi="Arial" w:cs="Arial"/>
          <w:b w:val="0"/>
          <w:bCs w:val="0"/>
          <w:color w:val="404040" w:themeColor="text1" w:themeTint="BF"/>
        </w:rPr>
        <w:t xml:space="preserve"> портале </w:t>
      </w:r>
      <w:proofErr w:type="spellStart"/>
      <w:r w:rsidRPr="004567F7">
        <w:rPr>
          <w:rStyle w:val="a4"/>
          <w:rFonts w:ascii="Arial" w:hAnsi="Arial" w:cs="Arial"/>
          <w:b w:val="0"/>
          <w:bCs w:val="0"/>
          <w:color w:val="404040" w:themeColor="text1" w:themeTint="BF"/>
        </w:rPr>
        <w:t>Госуслуг</w:t>
      </w:r>
      <w:proofErr w:type="spellEnd"/>
      <w:r w:rsidRPr="004567F7">
        <w:rPr>
          <w:rStyle w:val="a4"/>
          <w:rFonts w:ascii="Arial" w:hAnsi="Arial" w:cs="Arial"/>
          <w:b w:val="0"/>
          <w:bCs w:val="0"/>
          <w:color w:val="404040" w:themeColor="text1" w:themeTint="BF"/>
        </w:rPr>
        <w:t>.</w:t>
      </w:r>
    </w:p>
    <w:p w:rsidR="009F7D5D" w:rsidRPr="004567F7" w:rsidRDefault="009F7D5D" w:rsidP="009F7D5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567F7">
        <w:rPr>
          <w:rFonts w:ascii="Arial" w:hAnsi="Arial" w:cs="Arial"/>
          <w:color w:val="404040" w:themeColor="text1" w:themeTint="BF"/>
        </w:rPr>
        <w:t>После появления в информационной системе ПФР сведений о рождении ребенка, поступивших из реестра ЗАГС, номер индивидуального лицевого счета ребенка будет оформлен автоматически и направлен в личный кабинет мамы на портале ЕПГУ.</w:t>
      </w:r>
    </w:p>
    <w:p w:rsidR="009F7D5D" w:rsidRPr="004567F7" w:rsidRDefault="009F7D5D" w:rsidP="009F7D5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567F7">
        <w:rPr>
          <w:rFonts w:ascii="Arial" w:hAnsi="Arial" w:cs="Arial"/>
          <w:color w:val="404040" w:themeColor="text1" w:themeTint="BF"/>
        </w:rPr>
        <w:t xml:space="preserve">Данный сервис доступен тем родителям, которые зарегистрированы на ЕПГУ. </w:t>
      </w:r>
      <w:proofErr w:type="gramStart"/>
      <w:r w:rsidRPr="004567F7">
        <w:rPr>
          <w:rFonts w:ascii="Arial" w:hAnsi="Arial" w:cs="Arial"/>
          <w:color w:val="404040" w:themeColor="text1" w:themeTint="BF"/>
        </w:rPr>
        <w:t>Чтобы оперативно получить уведомление об оформленном СНИЛС по электронной почте или в смс, необходимо выбрать соответствующие настройки в личном кабинете.</w:t>
      </w:r>
      <w:proofErr w:type="gramEnd"/>
    </w:p>
    <w:p w:rsidR="009F7D5D" w:rsidRPr="00592B70" w:rsidRDefault="009F7D5D" w:rsidP="009F7D5D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567F7">
        <w:rPr>
          <w:rFonts w:ascii="Arial" w:hAnsi="Arial" w:cs="Arial"/>
          <w:color w:val="404040" w:themeColor="text1" w:themeTint="BF"/>
        </w:rPr>
        <w:t>Для семей, которые усыновили детей, сохраняется прежний заявительный порядок оформления СНИЛС, поскольку необходимые сведения могут представить только сами усыновители.</w:t>
      </w:r>
    </w:p>
    <w:p w:rsidR="009F7D5D" w:rsidRPr="00FE3FD0" w:rsidRDefault="009F7D5D" w:rsidP="009F7D5D">
      <w:pPr>
        <w:pStyle w:val="a3"/>
        <w:shd w:val="clear" w:color="auto" w:fill="FFFFFF"/>
        <w:spacing w:before="0" w:beforeAutospacing="0" w:after="150" w:afterAutospacing="0"/>
        <w:jc w:val="both"/>
        <w:rPr>
          <w:rFonts w:ascii="Arial" w:hAnsi="Arial" w:cs="Arial"/>
          <w:b/>
          <w:color w:val="404040" w:themeColor="text1" w:themeTint="BF"/>
          <w:sz w:val="27"/>
          <w:szCs w:val="27"/>
        </w:rPr>
      </w:pPr>
      <w:proofErr w:type="spellStart"/>
      <w:r w:rsidRPr="00FE3FD0">
        <w:rPr>
          <w:rFonts w:ascii="Arial" w:hAnsi="Arial" w:cs="Arial"/>
          <w:b/>
          <w:color w:val="404040" w:themeColor="text1" w:themeTint="BF"/>
          <w:sz w:val="27"/>
          <w:szCs w:val="27"/>
          <w:lang w:val="en-US"/>
        </w:rPr>
        <w:t>Как</w:t>
      </w:r>
      <w:proofErr w:type="spellEnd"/>
      <w:r w:rsidRPr="00FE3FD0">
        <w:rPr>
          <w:rFonts w:ascii="Arial" w:hAnsi="Arial" w:cs="Arial"/>
          <w:b/>
          <w:color w:val="404040" w:themeColor="text1" w:themeTint="BF"/>
          <w:sz w:val="27"/>
          <w:szCs w:val="27"/>
          <w:lang w:val="en-US"/>
        </w:rPr>
        <w:t xml:space="preserve"> </w:t>
      </w:r>
      <w:proofErr w:type="spellStart"/>
      <w:r w:rsidRPr="00FE3FD0">
        <w:rPr>
          <w:rFonts w:ascii="Arial" w:hAnsi="Arial" w:cs="Arial"/>
          <w:b/>
          <w:color w:val="404040" w:themeColor="text1" w:themeTint="BF"/>
          <w:sz w:val="27"/>
          <w:szCs w:val="27"/>
          <w:lang w:val="en-US"/>
        </w:rPr>
        <w:t>получить</w:t>
      </w:r>
      <w:proofErr w:type="spellEnd"/>
      <w:r w:rsidRPr="00FE3FD0">
        <w:rPr>
          <w:rFonts w:ascii="Arial" w:hAnsi="Arial" w:cs="Arial"/>
          <w:b/>
          <w:color w:val="404040" w:themeColor="text1" w:themeTint="BF"/>
          <w:sz w:val="27"/>
          <w:szCs w:val="27"/>
          <w:lang w:val="en-US"/>
        </w:rPr>
        <w:t xml:space="preserve"> СНИЛС </w:t>
      </w:r>
      <w:proofErr w:type="spellStart"/>
      <w:r w:rsidRPr="00FE3FD0">
        <w:rPr>
          <w:rFonts w:ascii="Arial" w:hAnsi="Arial" w:cs="Arial"/>
          <w:b/>
          <w:color w:val="404040" w:themeColor="text1" w:themeTint="BF"/>
          <w:sz w:val="27"/>
          <w:szCs w:val="27"/>
          <w:lang w:val="en-US"/>
        </w:rPr>
        <w:t>взрослым</w:t>
      </w:r>
      <w:proofErr w:type="spellEnd"/>
    </w:p>
    <w:p w:rsidR="009F7D5D" w:rsidRPr="009F7D5D" w:rsidRDefault="009F7D5D" w:rsidP="009F7D5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F7D5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При устройстве на работу.</w:t>
      </w:r>
    </w:p>
    <w:p w:rsidR="009F7D5D" w:rsidRPr="009F7D5D" w:rsidRDefault="009F7D5D" w:rsidP="009F7D5D">
      <w:p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F7D5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lastRenderedPageBreak/>
        <w:t>При заключении трудового договора или договора гражданско-правового характера работодатель отправляет данные сотрудника и заполненную анкету в территориальный орган Пенсионного фонда России.</w:t>
      </w:r>
    </w:p>
    <w:p w:rsidR="009F7D5D" w:rsidRPr="009F7D5D" w:rsidRDefault="009F7D5D" w:rsidP="009F7D5D">
      <w:pPr>
        <w:numPr>
          <w:ilvl w:val="0"/>
          <w:numId w:val="2"/>
        </w:numPr>
        <w:shd w:val="clear" w:color="auto" w:fill="FFFFFF"/>
        <w:spacing w:after="150" w:line="360" w:lineRule="auto"/>
        <w:jc w:val="both"/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</w:pPr>
      <w:r w:rsidRPr="009F7D5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Самостоятельно в любом территориальном органе Пенсионного фонда Росси</w:t>
      </w:r>
      <w:r w:rsidRPr="004567F7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йской Федерации, а также в МФЦ</w:t>
      </w:r>
      <w:r w:rsidRPr="009F7D5D">
        <w:rPr>
          <w:rFonts w:ascii="Arial" w:eastAsia="Times New Roman" w:hAnsi="Arial" w:cs="Arial"/>
          <w:color w:val="404040" w:themeColor="text1" w:themeTint="BF"/>
          <w:sz w:val="24"/>
          <w:szCs w:val="24"/>
          <w:lang w:eastAsia="ru-RU"/>
        </w:rPr>
        <w:t>.</w:t>
      </w:r>
    </w:p>
    <w:p w:rsidR="004567F7" w:rsidRPr="004567F7" w:rsidRDefault="004567F7" w:rsidP="004567F7">
      <w:pPr>
        <w:pStyle w:val="a3"/>
        <w:shd w:val="clear" w:color="auto" w:fill="FFFFFF"/>
        <w:spacing w:after="150" w:line="360" w:lineRule="auto"/>
        <w:rPr>
          <w:rFonts w:ascii="Arial" w:hAnsi="Arial" w:cs="Arial"/>
          <w:b/>
          <w:color w:val="333333"/>
          <w:sz w:val="27"/>
          <w:szCs w:val="27"/>
        </w:rPr>
      </w:pPr>
      <w:r w:rsidRPr="004567F7">
        <w:rPr>
          <w:rFonts w:ascii="Arial" w:hAnsi="Arial" w:cs="Arial"/>
          <w:b/>
          <w:color w:val="333333"/>
          <w:sz w:val="27"/>
          <w:szCs w:val="27"/>
        </w:rPr>
        <w:t>В случае потери документа, подтверждающего регистрацию в системе индивидуального (персонифицированного) учета</w:t>
      </w:r>
    </w:p>
    <w:p w:rsidR="004567F7" w:rsidRPr="004567F7" w:rsidRDefault="004567F7" w:rsidP="004567F7">
      <w:pPr>
        <w:pStyle w:val="a3"/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</w:rPr>
      </w:pPr>
      <w:r w:rsidRPr="004567F7">
        <w:rPr>
          <w:rFonts w:ascii="Arial" w:hAnsi="Arial" w:cs="Arial"/>
          <w:color w:val="333333"/>
        </w:rPr>
        <w:t>СНИЛС предоставляется каждому гражданину один раз и навсегда закрепляется только за его индивидуальным лицевым счетом. А вот сам документ, содержащий СНИЛС, можно и потерять. Если случилась такая неприятность, восстановить его просто.</w:t>
      </w:r>
    </w:p>
    <w:p w:rsidR="004567F7" w:rsidRPr="004567F7" w:rsidRDefault="004567F7" w:rsidP="004567F7">
      <w:pPr>
        <w:pStyle w:val="a3"/>
        <w:shd w:val="clear" w:color="auto" w:fill="FFFFFF"/>
        <w:spacing w:after="150" w:line="360" w:lineRule="auto"/>
        <w:jc w:val="both"/>
        <w:rPr>
          <w:rFonts w:ascii="Arial" w:hAnsi="Arial" w:cs="Arial"/>
          <w:color w:val="333333"/>
        </w:rPr>
      </w:pPr>
      <w:r w:rsidRPr="004567F7">
        <w:rPr>
          <w:rFonts w:ascii="Arial" w:hAnsi="Arial" w:cs="Arial"/>
          <w:color w:val="333333"/>
        </w:rPr>
        <w:t xml:space="preserve">Если вы работаете, обратитесь в отдел кадров с заявлением о выдаче документа, подтверждающего регистрацию в системе индивидуального (персонифицированного) учета. Если Вы относитесь к категории </w:t>
      </w:r>
      <w:proofErr w:type="spellStart"/>
      <w:r w:rsidRPr="004567F7">
        <w:rPr>
          <w:rFonts w:ascii="Arial" w:hAnsi="Arial" w:cs="Arial"/>
          <w:color w:val="333333"/>
        </w:rPr>
        <w:t>самозанятого</w:t>
      </w:r>
      <w:proofErr w:type="spellEnd"/>
      <w:r w:rsidRPr="004567F7">
        <w:rPr>
          <w:rFonts w:ascii="Arial" w:hAnsi="Arial" w:cs="Arial"/>
          <w:color w:val="333333"/>
        </w:rPr>
        <w:t xml:space="preserve"> населения (индивидуальный предприниматель, адвокат, нотариус и т. д.), обратитесь в любой территориальный орган Пенсионного фонда Российской Федерации </w:t>
      </w:r>
      <w:r>
        <w:rPr>
          <w:rFonts w:ascii="Arial" w:hAnsi="Arial" w:cs="Arial"/>
          <w:color w:val="333333"/>
        </w:rPr>
        <w:t xml:space="preserve">либо МФЦ </w:t>
      </w:r>
      <w:r w:rsidRPr="004567F7">
        <w:rPr>
          <w:rFonts w:ascii="Arial" w:hAnsi="Arial" w:cs="Arial"/>
          <w:color w:val="333333"/>
        </w:rPr>
        <w:t>с указанным заявлением. Неработающие граждане также могут подать заявление в любой территориальный орган Пенсионного фонда Российской Федерации</w:t>
      </w:r>
      <w:r>
        <w:rPr>
          <w:rFonts w:ascii="Arial" w:hAnsi="Arial" w:cs="Arial"/>
          <w:color w:val="333333"/>
        </w:rPr>
        <w:t xml:space="preserve"> либо МФЦ</w:t>
      </w:r>
      <w:r w:rsidRPr="004567F7">
        <w:rPr>
          <w:rFonts w:ascii="Arial" w:hAnsi="Arial" w:cs="Arial"/>
          <w:color w:val="333333"/>
        </w:rPr>
        <w:t>.</w:t>
      </w:r>
    </w:p>
    <w:p w:rsidR="009F7D5D" w:rsidRDefault="004567F7" w:rsidP="004567F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333333"/>
        </w:rPr>
      </w:pPr>
      <w:r w:rsidRPr="004567F7">
        <w:rPr>
          <w:rFonts w:ascii="Arial" w:hAnsi="Arial" w:cs="Arial"/>
          <w:color w:val="333333"/>
        </w:rPr>
        <w:t>ВАЖНО! В Личном кабинете гражданина на сайте ПФР доступен сервис по получению документа, подтверждающего регистрацию в системе индивидуального (персонифицированного) учета, в режиме «реального времени».</w:t>
      </w:r>
    </w:p>
    <w:p w:rsidR="004567F7" w:rsidRPr="004313F1" w:rsidRDefault="004567F7" w:rsidP="004567F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333333"/>
          <w:sz w:val="27"/>
          <w:szCs w:val="27"/>
        </w:rPr>
      </w:pPr>
      <w:r w:rsidRPr="004313F1">
        <w:rPr>
          <w:rFonts w:ascii="Arial" w:hAnsi="Arial" w:cs="Arial"/>
          <w:b/>
          <w:color w:val="333333"/>
          <w:sz w:val="27"/>
          <w:szCs w:val="27"/>
        </w:rPr>
        <w:t>СНИЛС при смене фамилии</w:t>
      </w:r>
    </w:p>
    <w:p w:rsidR="004567F7" w:rsidRPr="004567F7" w:rsidRDefault="004567F7" w:rsidP="004567F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567F7">
        <w:rPr>
          <w:rFonts w:ascii="Arial" w:hAnsi="Arial" w:cs="Arial"/>
          <w:color w:val="404040" w:themeColor="text1" w:themeTint="BF"/>
          <w:shd w:val="clear" w:color="auto" w:fill="FFFFFF"/>
        </w:rPr>
        <w:t>Личные данные, указанные в документе, подтверждающем регистрацию в системе индивидуального (персонифицированного) учета, должны соответствовать данным паспорта, поэтому при смене фамилии их необходимо поменять. Для этого в любой территориальный орган Пенсионного фонда Российской Федерации (через работодателя или лично)</w:t>
      </w:r>
      <w:r w:rsidRPr="004567F7">
        <w:t xml:space="preserve"> </w:t>
      </w:r>
      <w:r w:rsidRPr="004567F7">
        <w:rPr>
          <w:rFonts w:ascii="Arial" w:hAnsi="Arial" w:cs="Arial"/>
          <w:color w:val="404040" w:themeColor="text1" w:themeTint="BF"/>
          <w:shd w:val="clear" w:color="auto" w:fill="FFFFFF"/>
        </w:rPr>
        <w:t>либо МФЦ необходимо подать заявление об изменении анкетных данных, содержащихся в индивидуальном лицевом счете зарегистрированного лица. Все изменения отражаются на индивидуальном лицевом счете гражданина, и ему выдается документ, подтверждающий регистрацию, с тем же СНИЛС, но с измененной фамилией.</w:t>
      </w:r>
    </w:p>
    <w:p w:rsidR="004567F7" w:rsidRDefault="004313F1" w:rsidP="004567F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333333"/>
          <w:sz w:val="27"/>
          <w:szCs w:val="27"/>
        </w:rPr>
      </w:pPr>
      <w:r w:rsidRPr="004313F1">
        <w:rPr>
          <w:rFonts w:ascii="Arial" w:hAnsi="Arial" w:cs="Arial"/>
          <w:b/>
          <w:color w:val="333333"/>
          <w:sz w:val="27"/>
          <w:szCs w:val="27"/>
        </w:rPr>
        <w:t>ПФР напоминает</w:t>
      </w:r>
    </w:p>
    <w:p w:rsidR="004313F1" w:rsidRPr="004313F1" w:rsidRDefault="004313F1" w:rsidP="004313F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>
        <w:rPr>
          <w:rFonts w:ascii="Arial" w:hAnsi="Arial" w:cs="Arial"/>
          <w:color w:val="404040" w:themeColor="text1" w:themeTint="BF"/>
        </w:rPr>
        <w:t xml:space="preserve">Отделение </w:t>
      </w:r>
      <w:r w:rsidRPr="004313F1">
        <w:rPr>
          <w:rFonts w:ascii="Arial" w:hAnsi="Arial" w:cs="Arial"/>
          <w:color w:val="404040" w:themeColor="text1" w:themeTint="BF"/>
        </w:rPr>
        <w:t>Пенсионный фонд Российской Федерации</w:t>
      </w:r>
      <w:r>
        <w:rPr>
          <w:rFonts w:ascii="Arial" w:hAnsi="Arial" w:cs="Arial"/>
          <w:color w:val="404040" w:themeColor="text1" w:themeTint="BF"/>
        </w:rPr>
        <w:t xml:space="preserve"> по кабардино-Балкарской республике</w:t>
      </w:r>
      <w:r w:rsidRPr="004313F1">
        <w:rPr>
          <w:rFonts w:ascii="Arial" w:hAnsi="Arial" w:cs="Arial"/>
          <w:color w:val="404040" w:themeColor="text1" w:themeTint="BF"/>
        </w:rPr>
        <w:t xml:space="preserve"> напоминает гражданам, что получить документ, подтверждающий регистрацию, или </w:t>
      </w:r>
      <w:r w:rsidRPr="004313F1">
        <w:rPr>
          <w:rFonts w:ascii="Arial" w:hAnsi="Arial" w:cs="Arial"/>
          <w:color w:val="404040" w:themeColor="text1" w:themeTint="BF"/>
        </w:rPr>
        <w:lastRenderedPageBreak/>
        <w:t>изменить анкетные данные, содержащиеся в индивидуальном лицевом счете, можно в любой Клиентской службе ПФР</w:t>
      </w:r>
      <w:r w:rsidR="00FE3FD0">
        <w:rPr>
          <w:rFonts w:ascii="Arial" w:hAnsi="Arial" w:cs="Arial"/>
          <w:color w:val="404040" w:themeColor="text1" w:themeTint="BF"/>
        </w:rPr>
        <w:t xml:space="preserve"> (по предварительной записи)</w:t>
      </w:r>
      <w:r w:rsidRPr="004313F1">
        <w:rPr>
          <w:rFonts w:ascii="Arial" w:hAnsi="Arial" w:cs="Arial"/>
          <w:color w:val="404040" w:themeColor="text1" w:themeTint="BF"/>
        </w:rPr>
        <w:t xml:space="preserve"> </w:t>
      </w:r>
      <w:r>
        <w:rPr>
          <w:rFonts w:ascii="Arial" w:hAnsi="Arial" w:cs="Arial"/>
          <w:color w:val="404040" w:themeColor="text1" w:themeTint="BF"/>
        </w:rPr>
        <w:t>либо МФЦ</w:t>
      </w:r>
      <w:r w:rsidRPr="004313F1">
        <w:rPr>
          <w:rFonts w:ascii="Arial" w:hAnsi="Arial" w:cs="Arial"/>
          <w:color w:val="404040" w:themeColor="text1" w:themeTint="BF"/>
        </w:rPr>
        <w:t>.</w:t>
      </w:r>
    </w:p>
    <w:p w:rsidR="004313F1" w:rsidRPr="004313F1" w:rsidRDefault="004313F1" w:rsidP="004313F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313F1">
        <w:rPr>
          <w:rFonts w:ascii="Arial" w:hAnsi="Arial" w:cs="Arial"/>
          <w:color w:val="404040" w:themeColor="text1" w:themeTint="BF"/>
        </w:rPr>
        <w:t>Клиентские службы проводят услугу по регистрации в системе индивидуального (персонифицированного) учета и выдачу документа, подтверждающего регистрацию, сразу при обращении гражданина.</w:t>
      </w:r>
    </w:p>
    <w:p w:rsidR="004313F1" w:rsidRPr="004313F1" w:rsidRDefault="004313F1" w:rsidP="004313F1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color w:val="404040" w:themeColor="text1" w:themeTint="BF"/>
        </w:rPr>
      </w:pPr>
      <w:r w:rsidRPr="004313F1">
        <w:rPr>
          <w:rFonts w:ascii="Arial" w:hAnsi="Arial" w:cs="Arial"/>
          <w:color w:val="404040" w:themeColor="text1" w:themeTint="BF"/>
        </w:rPr>
        <w:t>Также на сайте ПФР в личном кабинете реализован сервис получения документа, подтверждающего регистрацию в системе индивидуального (персонифицированного) учета, в режиме онлайн, что позволяет гражданину получить сведения о СНИЛС в электронном виде, не выходя из дома.</w:t>
      </w:r>
    </w:p>
    <w:p w:rsidR="004313F1" w:rsidRPr="004313F1" w:rsidRDefault="004313F1" w:rsidP="004567F7">
      <w:pPr>
        <w:pStyle w:val="a3"/>
        <w:shd w:val="clear" w:color="auto" w:fill="FFFFFF"/>
        <w:spacing w:before="0" w:beforeAutospacing="0" w:after="150" w:afterAutospacing="0" w:line="360" w:lineRule="auto"/>
        <w:jc w:val="both"/>
        <w:rPr>
          <w:rFonts w:ascii="Arial" w:hAnsi="Arial" w:cs="Arial"/>
          <w:b/>
          <w:color w:val="404040" w:themeColor="text1" w:themeTint="BF"/>
        </w:rPr>
      </w:pP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Пресс-служба</w:t>
      </w: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Отделения Пенсионного фонда РФ</w:t>
      </w: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по Кабардино-Балкарской республике</w:t>
      </w: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г. Нальчик, ул. </w:t>
      </w:r>
      <w:proofErr w:type="spellStart"/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Пачева</w:t>
      </w:r>
      <w:proofErr w:type="spellEnd"/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 xml:space="preserve"> 19 «а»,</w:t>
      </w: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Офис # 101,</w:t>
      </w:r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</w:rPr>
        <w:t>Вебсайт: http://www.pfrf.ru/branches/kbr/news/</w:t>
      </w:r>
    </w:p>
    <w:p w:rsidR="00FE3FD0" w:rsidRPr="00FE3FD0" w:rsidRDefault="00FE3FD0" w:rsidP="00FE3FD0">
      <w:pPr>
        <w:spacing w:after="0"/>
        <w:ind w:firstLine="4253"/>
        <w:rPr>
          <w:rFonts w:ascii="Arial" w:hAnsi="Arial" w:cs="Arial"/>
          <w:color w:val="262626" w:themeColor="text1" w:themeTint="D9"/>
          <w:lang w:val="en-US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 xml:space="preserve">E-mail: </w:t>
      </w:r>
      <w:hyperlink r:id="rId6">
        <w:r w:rsidRPr="00FE3FD0">
          <w:rPr>
            <w:rFonts w:ascii="Arial" w:eastAsia="Calibri" w:hAnsi="Arial" w:cs="Arial"/>
            <w:b/>
            <w:color w:val="262626" w:themeColor="text1" w:themeTint="D9"/>
            <w:sz w:val="24"/>
            <w:szCs w:val="28"/>
            <w:u w:val="single"/>
            <w:lang w:val="en-US"/>
          </w:rPr>
          <w:t>opfr_po_kbr@mail.ru</w:t>
        </w:r>
      </w:hyperlink>
    </w:p>
    <w:p w:rsidR="00FE3FD0" w:rsidRPr="00FE3FD0" w:rsidRDefault="00FE3FD0" w:rsidP="00FE3FD0">
      <w:pPr>
        <w:spacing w:after="0"/>
        <w:ind w:firstLine="4253"/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</w:pPr>
      <w:r w:rsidRPr="00FE3FD0">
        <w:rPr>
          <w:rFonts w:ascii="Arial" w:eastAsia="Calibri" w:hAnsi="Arial" w:cs="Arial"/>
          <w:b/>
          <w:color w:val="262626" w:themeColor="text1" w:themeTint="D9"/>
          <w:sz w:val="24"/>
          <w:szCs w:val="28"/>
          <w:lang w:val="en-US"/>
        </w:rPr>
        <w:t>https://www.instagram.com/opfr_po_kbr/</w:t>
      </w:r>
    </w:p>
    <w:p w:rsidR="009F7D5D" w:rsidRPr="00FE3FD0" w:rsidRDefault="009F7D5D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en-US"/>
        </w:rPr>
      </w:pPr>
    </w:p>
    <w:sectPr w:rsidR="009F7D5D" w:rsidRPr="00FE3FD0" w:rsidSect="009F7D5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83325"/>
    <w:multiLevelType w:val="multilevel"/>
    <w:tmpl w:val="B59A66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EC557C5"/>
    <w:multiLevelType w:val="multilevel"/>
    <w:tmpl w:val="ED5C74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7D5D"/>
    <w:rsid w:val="004313F1"/>
    <w:rsid w:val="004567F7"/>
    <w:rsid w:val="00592B70"/>
    <w:rsid w:val="00924688"/>
    <w:rsid w:val="009F7D5D"/>
    <w:rsid w:val="00BA67DE"/>
    <w:rsid w:val="00FE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D5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7D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F7D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5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fr_po_kbr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716</Words>
  <Characters>4084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4791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Зарета Алоева</dc:creator>
  <cp:lastModifiedBy>Зарета Алоева</cp:lastModifiedBy>
  <cp:revision>3</cp:revision>
  <dcterms:created xsi:type="dcterms:W3CDTF">2020-08-24T08:02:00Z</dcterms:created>
  <dcterms:modified xsi:type="dcterms:W3CDTF">2020-08-26T12:05:00Z</dcterms:modified>
</cp:coreProperties>
</file>